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B81E" w14:textId="14DB359A" w:rsidR="001B2067" w:rsidRDefault="001B2067" w:rsidP="001B2067">
      <w:pPr>
        <w:jc w:val="center"/>
        <w:rPr>
          <w:b/>
          <w:bCs/>
        </w:rPr>
      </w:pPr>
      <w:r>
        <w:rPr>
          <w:b/>
          <w:bCs/>
        </w:rPr>
        <w:t>Regal Chambers Surgery</w:t>
      </w:r>
    </w:p>
    <w:p w14:paraId="12C2F90E" w14:textId="73455C7A" w:rsidR="00255752" w:rsidRPr="001B2067" w:rsidRDefault="001B2067" w:rsidP="001B2067">
      <w:pPr>
        <w:jc w:val="center"/>
        <w:rPr>
          <w:b/>
          <w:bCs/>
        </w:rPr>
      </w:pPr>
      <w:r w:rsidRPr="001B2067">
        <w:rPr>
          <w:b/>
          <w:bCs/>
        </w:rPr>
        <w:t>Infection Control &amp; Prevention Statement</w:t>
      </w:r>
    </w:p>
    <w:p w14:paraId="2B3F4BC0" w14:textId="3649DAC5" w:rsidR="001B2067" w:rsidRDefault="001B2067"/>
    <w:p w14:paraId="4A5A7F1F" w14:textId="66F939F9" w:rsidR="001B2067" w:rsidRDefault="001B2067">
      <w:r>
        <w:t xml:space="preserve">We aim to keep our surgery clean and tidy and offer a safe environment to our patients and staff.  We are proud of our modern, </w:t>
      </w:r>
      <w:proofErr w:type="gramStart"/>
      <w:r>
        <w:t>purpose built</w:t>
      </w:r>
      <w:proofErr w:type="gramEnd"/>
      <w:r>
        <w:t xml:space="preserve"> practice and endeavour to keep it clean and well maintained at all times.</w:t>
      </w:r>
    </w:p>
    <w:p w14:paraId="023200A5" w14:textId="534F5EBB" w:rsidR="001B2067" w:rsidRDefault="001B2067"/>
    <w:p w14:paraId="26F20CE5" w14:textId="47F3CF49" w:rsidR="001B2067" w:rsidRDefault="001B2067">
      <w:r>
        <w:t>If you have any concerns about cleanliness or infection control, please report these to our reception team.</w:t>
      </w:r>
    </w:p>
    <w:p w14:paraId="6F63F736" w14:textId="690FCEB2" w:rsidR="001B2067" w:rsidRDefault="001B2067"/>
    <w:p w14:paraId="1E797B14" w14:textId="7DFEB481" w:rsidR="001B2067" w:rsidRDefault="001B2067">
      <w:r>
        <w:t>Our GPs and nursing team follow our Infection Control Policy to ensure that the care we deliver and the equipment we use is safe.</w:t>
      </w:r>
    </w:p>
    <w:p w14:paraId="2F5FBACA" w14:textId="068DB007" w:rsidR="001B2067" w:rsidRDefault="001B2067"/>
    <w:p w14:paraId="04A6AB74" w14:textId="4AD5125D" w:rsidR="001B2067" w:rsidRDefault="001B2067">
      <w:r>
        <w:t>We take additional measures to ensure we maintain the highest standards:</w:t>
      </w:r>
    </w:p>
    <w:p w14:paraId="6B2E659B" w14:textId="45039B65" w:rsidR="001B2067" w:rsidRDefault="001B2067" w:rsidP="001B2067">
      <w:pPr>
        <w:pStyle w:val="ListParagraph"/>
        <w:numPr>
          <w:ilvl w:val="0"/>
          <w:numId w:val="1"/>
        </w:numPr>
      </w:pPr>
      <w:r>
        <w:t>Encourage staff and patients to raise any issues or report any accidents relating to cleanliness and infection control.  We can discuss these and identify improvements we can make to avoid any future problems.</w:t>
      </w:r>
    </w:p>
    <w:p w14:paraId="366D525A" w14:textId="29BB50E4" w:rsidR="001B2067" w:rsidRDefault="001B2067" w:rsidP="001B2067">
      <w:pPr>
        <w:pStyle w:val="ListParagraph"/>
        <w:numPr>
          <w:ilvl w:val="0"/>
          <w:numId w:val="1"/>
        </w:numPr>
      </w:pPr>
      <w:r>
        <w:t>Carry out quarterly infection control audits to make sure our infection control procedures are working.</w:t>
      </w:r>
    </w:p>
    <w:p w14:paraId="121AFC78" w14:textId="42A16D0A" w:rsidR="001B2067" w:rsidRDefault="001B2067" w:rsidP="001B2067">
      <w:pPr>
        <w:pStyle w:val="ListParagraph"/>
        <w:numPr>
          <w:ilvl w:val="0"/>
          <w:numId w:val="1"/>
        </w:numPr>
      </w:pPr>
      <w:r>
        <w:t>Provide annual training to all staff on cleanliness and infection control.</w:t>
      </w:r>
    </w:p>
    <w:p w14:paraId="45E0FA1D" w14:textId="494FBFE5" w:rsidR="001B2067" w:rsidRDefault="001B2067" w:rsidP="001B2067">
      <w:pPr>
        <w:pStyle w:val="ListParagraph"/>
        <w:numPr>
          <w:ilvl w:val="0"/>
          <w:numId w:val="1"/>
        </w:numPr>
      </w:pPr>
      <w:r>
        <w:t>Review our policies and procedures to make sure they are adequate and meet national guidance.</w:t>
      </w:r>
    </w:p>
    <w:p w14:paraId="13818B30" w14:textId="3A728CE8" w:rsidR="001B2067" w:rsidRDefault="001B2067" w:rsidP="001B2067">
      <w:pPr>
        <w:pStyle w:val="ListParagraph"/>
        <w:numPr>
          <w:ilvl w:val="0"/>
          <w:numId w:val="1"/>
        </w:numPr>
      </w:pPr>
      <w:r>
        <w:t>Maintain the premises and equipment to a high standard within the available financial resources and ensure that all reasonable steps are taken to reduce or remove all infection risk.</w:t>
      </w:r>
    </w:p>
    <w:p w14:paraId="325081C9" w14:textId="45B95D84" w:rsidR="001B2067" w:rsidRDefault="001B2067" w:rsidP="001B2067">
      <w:pPr>
        <w:pStyle w:val="ListParagraph"/>
        <w:numPr>
          <w:ilvl w:val="0"/>
          <w:numId w:val="1"/>
        </w:numPr>
      </w:pPr>
      <w:r>
        <w:t xml:space="preserve">Use washable or disposable materials for items such as couch rolls, modesty curtains, floor coverings, towels etc and ensure that these are laundered, </w:t>
      </w:r>
      <w:proofErr w:type="gramStart"/>
      <w:r>
        <w:t>cleaned</w:t>
      </w:r>
      <w:proofErr w:type="gramEnd"/>
      <w:r>
        <w:t xml:space="preserve"> or changed frequently to minimise risk of infection.</w:t>
      </w:r>
    </w:p>
    <w:p w14:paraId="33E3B314" w14:textId="31327AF3" w:rsidR="001B2067" w:rsidRDefault="001B2067" w:rsidP="001B2067">
      <w:pPr>
        <w:pStyle w:val="ListParagraph"/>
        <w:numPr>
          <w:ilvl w:val="0"/>
          <w:numId w:val="1"/>
        </w:numPr>
      </w:pPr>
      <w:r>
        <w:t>Make Alcohol Hand Rub Gel available throughout the building.</w:t>
      </w:r>
    </w:p>
    <w:sectPr w:rsidR="001B2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C25"/>
    <w:multiLevelType w:val="hybridMultilevel"/>
    <w:tmpl w:val="D04A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67"/>
    <w:rsid w:val="001B2067"/>
    <w:rsid w:val="00255752"/>
    <w:rsid w:val="003D7B8E"/>
    <w:rsid w:val="009A2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3F2A"/>
  <w15:chartTrackingRefBased/>
  <w15:docId w15:val="{BD20C9B9-BE2A-4699-B5FC-361BF8EA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Hayley (REGAL CHAMBERS SURGERY)</dc:creator>
  <cp:keywords/>
  <dc:description/>
  <cp:lastModifiedBy>MARSHALL, Hayley (REGAL CHAMBERS SURGERY)</cp:lastModifiedBy>
  <cp:revision>1</cp:revision>
  <dcterms:created xsi:type="dcterms:W3CDTF">2023-01-10T17:21:00Z</dcterms:created>
  <dcterms:modified xsi:type="dcterms:W3CDTF">2023-01-10T17:31:00Z</dcterms:modified>
</cp:coreProperties>
</file>