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6E5C1299"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r w:rsidR="00A067F7" w:rsidRPr="005C0469">
        <w:rPr>
          <w:rFonts w:ascii="Arial" w:hAnsi="Arial" w:cs="Arial"/>
          <w:b/>
          <w:sz w:val="48"/>
          <w:szCs w:val="48"/>
        </w:rPr>
        <w:t>(</w:t>
      </w:r>
      <w:r w:rsidR="009D7D2A" w:rsidRPr="005C0469">
        <w:rPr>
          <w:rFonts w:ascii="Arial" w:hAnsi="Arial" w:cs="Arial"/>
          <w:b/>
          <w:sz w:val="48"/>
          <w:szCs w:val="48"/>
        </w:rPr>
        <w:t>England</w:t>
      </w:r>
      <w:r w:rsidR="00A067F7" w:rsidRPr="005C0469">
        <w:rPr>
          <w:rFonts w:ascii="Arial" w:hAnsi="Arial" w:cs="Arial"/>
          <w:b/>
          <w:sz w:val="48"/>
          <w:szCs w:val="48"/>
        </w:rPr>
        <w:t>)</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076"/>
        <w:gridCol w:w="2088"/>
        <w:gridCol w:w="2066"/>
        <w:gridCol w:w="2066"/>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3093C180" w:rsidR="00C01709" w:rsidRPr="005C0469" w:rsidRDefault="003F36B4" w:rsidP="00253A53">
            <w:pPr>
              <w:spacing w:before="60" w:after="60"/>
              <w:jc w:val="center"/>
              <w:rPr>
                <w:rFonts w:ascii="Arial" w:hAnsi="Arial" w:cs="Arial"/>
                <w:b/>
                <w:sz w:val="22"/>
                <w:szCs w:val="22"/>
              </w:rPr>
            </w:pPr>
            <w:r>
              <w:rPr>
                <w:rFonts w:ascii="Arial" w:hAnsi="Arial" w:cs="Arial"/>
                <w:b/>
                <w:sz w:val="22"/>
                <w:szCs w:val="22"/>
              </w:rPr>
              <w:t>3</w:t>
            </w:r>
            <w:r w:rsidR="00310F30">
              <w:rPr>
                <w:rFonts w:ascii="Arial" w:hAnsi="Arial" w:cs="Arial"/>
                <w:b/>
                <w:sz w:val="22"/>
                <w:szCs w:val="22"/>
              </w:rPr>
              <w:t>.0</w:t>
            </w:r>
          </w:p>
        </w:tc>
        <w:tc>
          <w:tcPr>
            <w:tcW w:w="2252" w:type="dxa"/>
          </w:tcPr>
          <w:p w14:paraId="2775F3C6" w14:textId="5ED64482" w:rsidR="00C01709" w:rsidRPr="005C0469" w:rsidRDefault="00310F30" w:rsidP="00253A53">
            <w:pPr>
              <w:jc w:val="center"/>
              <w:rPr>
                <w:rFonts w:ascii="Arial" w:hAnsi="Arial" w:cs="Arial"/>
                <w:b/>
                <w:sz w:val="22"/>
                <w:szCs w:val="22"/>
              </w:rPr>
            </w:pPr>
            <w:r>
              <w:rPr>
                <w:rFonts w:ascii="Arial" w:hAnsi="Arial" w:cs="Arial"/>
                <w:b/>
                <w:sz w:val="22"/>
                <w:szCs w:val="22"/>
              </w:rPr>
              <w:t>Hayley Marshall</w:t>
            </w:r>
          </w:p>
        </w:tc>
        <w:tc>
          <w:tcPr>
            <w:tcW w:w="2253" w:type="dxa"/>
          </w:tcPr>
          <w:p w14:paraId="7315CD5E" w14:textId="25841C2E" w:rsidR="00C01709" w:rsidRPr="005C0469" w:rsidRDefault="00F576D0" w:rsidP="00253A53">
            <w:pPr>
              <w:jc w:val="center"/>
              <w:rPr>
                <w:rFonts w:ascii="Arial" w:hAnsi="Arial" w:cs="Arial"/>
                <w:b/>
                <w:sz w:val="22"/>
                <w:szCs w:val="22"/>
              </w:rPr>
            </w:pPr>
            <w:r>
              <w:rPr>
                <w:rFonts w:ascii="Arial" w:hAnsi="Arial" w:cs="Arial"/>
                <w:b/>
                <w:sz w:val="22"/>
                <w:szCs w:val="22"/>
              </w:rPr>
              <w:t>18/5/26</w:t>
            </w:r>
          </w:p>
        </w:tc>
        <w:tc>
          <w:tcPr>
            <w:tcW w:w="2253" w:type="dxa"/>
          </w:tcPr>
          <w:p w14:paraId="26747235" w14:textId="5F28CD59" w:rsidR="00C01709" w:rsidRPr="005C0469" w:rsidRDefault="00F576D0" w:rsidP="00253A53">
            <w:pPr>
              <w:jc w:val="center"/>
              <w:rPr>
                <w:rFonts w:ascii="Arial" w:hAnsi="Arial" w:cs="Arial"/>
                <w:b/>
                <w:sz w:val="22"/>
                <w:szCs w:val="22"/>
              </w:rPr>
            </w:pPr>
            <w:r>
              <w:rPr>
                <w:rFonts w:ascii="Arial" w:hAnsi="Arial" w:cs="Arial"/>
                <w:b/>
                <w:sz w:val="22"/>
                <w:szCs w:val="22"/>
              </w:rPr>
              <w:t>18/5/27</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52"/>
        <w:gridCol w:w="4144"/>
      </w:tblGrid>
      <w:tr w:rsidR="00C01709" w:rsidRPr="005C0469" w14:paraId="3D7977EB" w14:textId="77777777" w:rsidTr="00253A53">
        <w:tc>
          <w:tcPr>
            <w:tcW w:w="4505"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505"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253A53">
        <w:tc>
          <w:tcPr>
            <w:tcW w:w="4505" w:type="dxa"/>
          </w:tcPr>
          <w:p w14:paraId="77FA508E" w14:textId="247DAE71"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p>
        </w:tc>
        <w:tc>
          <w:tcPr>
            <w:tcW w:w="4505" w:type="dxa"/>
          </w:tcPr>
          <w:p w14:paraId="58F13DC9" w14:textId="411D58CB" w:rsidR="00C01709" w:rsidRPr="005C0469" w:rsidRDefault="00310F30" w:rsidP="00253A53">
            <w:pPr>
              <w:snapToGrid w:val="0"/>
              <w:spacing w:before="60" w:after="60"/>
              <w:rPr>
                <w:rFonts w:ascii="Arial" w:hAnsi="Arial" w:cs="Arial"/>
                <w:sz w:val="22"/>
                <w:szCs w:val="22"/>
              </w:rPr>
            </w:pPr>
            <w:r>
              <w:rPr>
                <w:rFonts w:ascii="Arial" w:hAnsi="Arial" w:cs="Arial"/>
                <w:sz w:val="22"/>
                <w:szCs w:val="22"/>
              </w:rPr>
              <w:t>Dr Victoria Fraser</w:t>
            </w:r>
          </w:p>
        </w:tc>
      </w:tr>
      <w:tr w:rsidR="00C01709" w:rsidRPr="005C0469" w14:paraId="29EB5392" w14:textId="77777777" w:rsidTr="00253A53">
        <w:tc>
          <w:tcPr>
            <w:tcW w:w="4505" w:type="dxa"/>
          </w:tcPr>
          <w:p w14:paraId="5167146A" w14:textId="2810D905"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Manager</w:t>
            </w:r>
          </w:p>
        </w:tc>
        <w:tc>
          <w:tcPr>
            <w:tcW w:w="4505" w:type="dxa"/>
          </w:tcPr>
          <w:p w14:paraId="7A870C2F" w14:textId="368C8705" w:rsidR="00C01709" w:rsidRPr="005C0469" w:rsidRDefault="00310F30" w:rsidP="00253A53">
            <w:pPr>
              <w:snapToGrid w:val="0"/>
              <w:spacing w:before="60" w:after="60"/>
              <w:rPr>
                <w:rFonts w:ascii="Arial" w:hAnsi="Arial" w:cs="Arial"/>
                <w:sz w:val="22"/>
                <w:szCs w:val="22"/>
              </w:rPr>
            </w:pPr>
            <w:r>
              <w:rPr>
                <w:rFonts w:ascii="Arial" w:hAnsi="Arial" w:cs="Arial"/>
                <w:sz w:val="22"/>
                <w:szCs w:val="22"/>
              </w:rPr>
              <w:t>Hayley Marshall</w:t>
            </w:r>
          </w:p>
        </w:tc>
      </w:tr>
      <w:tr w:rsidR="00C01709" w:rsidRPr="005C0469" w14:paraId="209452A9" w14:textId="77777777" w:rsidTr="00253A53">
        <w:tc>
          <w:tcPr>
            <w:tcW w:w="4505" w:type="dxa"/>
          </w:tcPr>
          <w:p w14:paraId="43F1E27A" w14:textId="4676EFCD" w:rsidR="00C01709" w:rsidRPr="005C0469" w:rsidRDefault="00855F78" w:rsidP="00253A53">
            <w:pPr>
              <w:snapToGrid w:val="0"/>
              <w:spacing w:before="60" w:after="60"/>
              <w:rPr>
                <w:rFonts w:ascii="Arial" w:hAnsi="Arial" w:cs="Arial"/>
                <w:sz w:val="22"/>
                <w:szCs w:val="22"/>
              </w:rPr>
            </w:pPr>
            <w:r w:rsidRPr="005C0469">
              <w:rPr>
                <w:rFonts w:ascii="Arial" w:hAnsi="Arial" w:cs="Arial"/>
                <w:sz w:val="22"/>
                <w:szCs w:val="22"/>
              </w:rPr>
              <w:t>Senior Partner</w:t>
            </w:r>
          </w:p>
        </w:tc>
        <w:tc>
          <w:tcPr>
            <w:tcW w:w="4505" w:type="dxa"/>
          </w:tcPr>
          <w:p w14:paraId="318A4560" w14:textId="64DE9485" w:rsidR="00C01709" w:rsidRPr="005C0469" w:rsidRDefault="00310F30" w:rsidP="00253A53">
            <w:pPr>
              <w:snapToGrid w:val="0"/>
              <w:spacing w:before="60" w:after="60"/>
              <w:rPr>
                <w:rFonts w:ascii="Arial" w:hAnsi="Arial" w:cs="Arial"/>
                <w:sz w:val="22"/>
                <w:szCs w:val="22"/>
              </w:rPr>
            </w:pPr>
            <w:r>
              <w:rPr>
                <w:rFonts w:ascii="Arial" w:hAnsi="Arial" w:cs="Arial"/>
                <w:sz w:val="22"/>
                <w:szCs w:val="22"/>
              </w:rPr>
              <w:t>Dr Victoria Fraser/Dr Laura Czech</w:t>
            </w: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5C0469" w:rsidRDefault="00CD211E" w:rsidP="000F61C9">
      <w:pPr>
        <w:widowControl w:val="0"/>
        <w:rPr>
          <w:rFonts w:ascii="Arial" w:hAnsi="Arial" w:cs="Arial"/>
          <w:b/>
          <w:sz w:val="28"/>
          <w:szCs w:val="28"/>
        </w:rPr>
      </w:pPr>
      <w:r w:rsidRPr="005C0469">
        <w:rPr>
          <w:rFonts w:ascii="Arial" w:hAnsi="Arial" w:cs="Arial"/>
          <w:b/>
          <w:sz w:val="28"/>
          <w:szCs w:val="28"/>
        </w:rPr>
        <w:t>Table of contents</w:t>
      </w:r>
    </w:p>
    <w:p w14:paraId="1EEB4F5E" w14:textId="00FAEB55" w:rsidR="009F3C7E" w:rsidRPr="005C0469" w:rsidRDefault="00CD211E">
      <w:pPr>
        <w:pStyle w:val="TOC1"/>
        <w:rPr>
          <w:rFonts w:ascii="Arial" w:eastAsiaTheme="minorEastAsia" w:hAnsi="Arial" w:cstheme="minorBidi"/>
          <w:bCs w:val="0"/>
          <w:caps w:val="0"/>
          <w:noProof/>
          <w:kern w:val="2"/>
          <w14:ligatures w14:val="standardContextual"/>
        </w:rPr>
      </w:pPr>
      <w:r w:rsidRPr="005C0469">
        <w:rPr>
          <w:rFonts w:ascii="Arial" w:hAnsi="Arial" w:cs="Arial"/>
          <w:caps w:val="0"/>
        </w:rPr>
        <w:fldChar w:fldCharType="begin"/>
      </w:r>
      <w:r w:rsidRPr="005C0469">
        <w:rPr>
          <w:rFonts w:ascii="Arial" w:hAnsi="Arial" w:cs="Arial"/>
          <w:caps w:val="0"/>
        </w:rPr>
        <w:instrText xml:space="preserve"> TOC \o "1-3" \h \z \u </w:instrText>
      </w:r>
      <w:r w:rsidRPr="005C0469">
        <w:rPr>
          <w:rFonts w:ascii="Arial" w:hAnsi="Arial" w:cs="Arial"/>
          <w:caps w:val="0"/>
        </w:rPr>
        <w:fldChar w:fldCharType="separate"/>
      </w:r>
      <w:hyperlink w:anchor="_Toc172044933" w:history="1">
        <w:r w:rsidR="009F3C7E" w:rsidRPr="005C0469">
          <w:rPr>
            <w:rStyle w:val="Hyperlink"/>
            <w:rFonts w:ascii="Arial" w:hAnsi="Arial"/>
            <w:caps w:val="0"/>
            <w:noProof/>
          </w:rPr>
          <w:t>1</w:t>
        </w:r>
        <w:r w:rsidR="009F3C7E" w:rsidRPr="005C0469">
          <w:rPr>
            <w:rFonts w:ascii="Arial" w:eastAsiaTheme="minorEastAsia" w:hAnsi="Arial" w:cstheme="minorBidi"/>
            <w:bCs w:val="0"/>
            <w:caps w:val="0"/>
            <w:noProof/>
            <w:kern w:val="2"/>
            <w14:ligatures w14:val="standardContextual"/>
          </w:rPr>
          <w:tab/>
        </w:r>
        <w:r w:rsidR="009F3C7E" w:rsidRPr="005C0469">
          <w:rPr>
            <w:rStyle w:val="Hyperlink"/>
            <w:rFonts w:ascii="Arial" w:hAnsi="Arial"/>
            <w:caps w:val="0"/>
            <w:noProof/>
          </w:rPr>
          <w:t>Introduction</w:t>
        </w:r>
        <w:r w:rsidR="009F3C7E" w:rsidRPr="005C0469">
          <w:rPr>
            <w:rFonts w:ascii="Arial" w:hAnsi="Arial"/>
            <w:caps w:val="0"/>
            <w:noProof/>
            <w:webHidden/>
          </w:rPr>
          <w:tab/>
        </w:r>
        <w:r w:rsidR="009F3C7E" w:rsidRPr="005C0469">
          <w:rPr>
            <w:rFonts w:ascii="Arial" w:hAnsi="Arial"/>
            <w:caps w:val="0"/>
            <w:noProof/>
            <w:webHidden/>
          </w:rPr>
          <w:fldChar w:fldCharType="begin"/>
        </w:r>
        <w:r w:rsidR="009F3C7E" w:rsidRPr="005C0469">
          <w:rPr>
            <w:rFonts w:ascii="Arial" w:hAnsi="Arial"/>
            <w:caps w:val="0"/>
            <w:noProof/>
            <w:webHidden/>
          </w:rPr>
          <w:instrText xml:space="preserve"> PAGEREF _Toc172044933 \h </w:instrText>
        </w:r>
        <w:r w:rsidR="009F3C7E" w:rsidRPr="005C0469">
          <w:rPr>
            <w:rFonts w:ascii="Arial" w:hAnsi="Arial"/>
            <w:caps w:val="0"/>
            <w:noProof/>
            <w:webHidden/>
          </w:rPr>
        </w:r>
        <w:r w:rsidR="009F3C7E" w:rsidRPr="005C0469">
          <w:rPr>
            <w:rFonts w:ascii="Arial" w:hAnsi="Arial"/>
            <w:caps w:val="0"/>
            <w:noProof/>
            <w:webHidden/>
          </w:rPr>
          <w:fldChar w:fldCharType="separate"/>
        </w:r>
        <w:r w:rsidR="00512D7D">
          <w:rPr>
            <w:rFonts w:ascii="Arial" w:hAnsi="Arial"/>
            <w:caps w:val="0"/>
            <w:noProof/>
            <w:webHidden/>
          </w:rPr>
          <w:t>3</w:t>
        </w:r>
        <w:r w:rsidR="009F3C7E" w:rsidRPr="005C0469">
          <w:rPr>
            <w:rFonts w:ascii="Arial" w:hAnsi="Arial"/>
            <w:caps w:val="0"/>
            <w:noProof/>
            <w:webHidden/>
          </w:rPr>
          <w:fldChar w:fldCharType="end"/>
        </w:r>
      </w:hyperlink>
    </w:p>
    <w:p w14:paraId="44509247" w14:textId="3082B3F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4" w:history="1">
        <w:r w:rsidRPr="00512D7D">
          <w:rPr>
            <w:rStyle w:val="Hyperlink"/>
            <w:rFonts w:ascii="Arial" w:hAnsi="Arial" w:cs="Arial"/>
            <w:noProof/>
          </w:rPr>
          <w:t>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Policy statement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6208926B" w14:textId="2330A75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6" w:history="1">
        <w:r w:rsidRPr="00512D7D">
          <w:rPr>
            <w:rStyle w:val="Hyperlink"/>
            <w:rFonts w:ascii="Arial" w:hAnsi="Arial" w:cs="Arial"/>
            <w:noProof/>
          </w:rPr>
          <w:t>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Status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7DE610E6" w14:textId="60C8480D" w:rsidR="009F3C7E" w:rsidRPr="00512D7D" w:rsidRDefault="009F3C7E">
      <w:pPr>
        <w:pStyle w:val="TOC1"/>
        <w:rPr>
          <w:rFonts w:ascii="Arial" w:eastAsiaTheme="minorEastAsia" w:hAnsi="Arial" w:cs="Arial"/>
          <w:bCs w:val="0"/>
          <w:caps w:val="0"/>
          <w:noProof/>
          <w:kern w:val="2"/>
          <w14:ligatures w14:val="standardContextual"/>
        </w:rPr>
      </w:pPr>
      <w:hyperlink w:anchor="_Toc172044937" w:history="1">
        <w:r w:rsidRPr="00512D7D">
          <w:rPr>
            <w:rStyle w:val="Hyperlink"/>
            <w:rFonts w:ascii="Arial" w:hAnsi="Arial" w:cs="Arial"/>
            <w:caps w:val="0"/>
            <w:noProof/>
          </w:rPr>
          <w:t>2</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Requirements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_Toc172044937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3</w:t>
        </w:r>
        <w:r w:rsidRPr="00512D7D">
          <w:rPr>
            <w:rFonts w:ascii="Arial" w:hAnsi="Arial" w:cs="Arial"/>
            <w:caps w:val="0"/>
            <w:noProof/>
            <w:webHidden/>
          </w:rPr>
          <w:fldChar w:fldCharType="end"/>
        </w:r>
      </w:hyperlink>
    </w:p>
    <w:p w14:paraId="7E233552" w14:textId="44AA180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3" w:history="1">
        <w:r w:rsidRPr="00512D7D">
          <w:rPr>
            <w:rStyle w:val="Hyperlink"/>
            <w:rFonts w:ascii="Arial" w:hAnsi="Arial" w:cs="Arial"/>
            <w:noProof/>
          </w:rPr>
          <w:t>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management team</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27C18F0A" w14:textId="196626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4" w:history="1">
        <w:r w:rsidRPr="00512D7D">
          <w:rPr>
            <w:rStyle w:val="Hyperlink"/>
            <w:rFonts w:ascii="Arial" w:hAnsi="Arial" w:cs="Arial"/>
            <w:noProof/>
          </w:rPr>
          <w:t>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Definition of a complaint versus a concern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47993D09" w14:textId="2C4CC36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6" w:history="1">
        <w:r w:rsidRPr="00512D7D">
          <w:rPr>
            <w:rStyle w:val="Hyperlink"/>
            <w:rFonts w:ascii="Arial" w:hAnsi="Arial" w:cs="Arial"/>
            <w:noProof/>
          </w:rPr>
          <w:t>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Formal or informal?</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5CC76A45" w14:textId="6AB5201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7" w:history="1">
        <w:r w:rsidRPr="00512D7D">
          <w:rPr>
            <w:rStyle w:val="Hyperlink"/>
            <w:rFonts w:ascii="Arial" w:hAnsi="Arial" w:cs="Arial"/>
            <w:noProof/>
          </w:rPr>
          <w:t>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information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6944B766" w14:textId="25CEB5A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9" w:history="1">
        <w:r w:rsidRPr="00512D7D">
          <w:rPr>
            <w:rStyle w:val="Hyperlink"/>
            <w:rFonts w:ascii="Arial" w:hAnsi="Arial" w:cs="Arial"/>
            <w:noProof/>
          </w:rPr>
          <w:t>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 duty of candour</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0C3CB832" w14:textId="58CE073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0" w:history="1">
        <w:r w:rsidRPr="00512D7D">
          <w:rPr>
            <w:rStyle w:val="Hyperlink"/>
            <w:rFonts w:ascii="Arial" w:hAnsi="Arial" w:cs="Arial"/>
            <w:noProof/>
          </w:rPr>
          <w:t>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Parliamentary and Health Service Ombudsman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10731E79" w14:textId="79F7F912"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1" w:history="1">
        <w:r w:rsidRPr="00512D7D">
          <w:rPr>
            <w:rStyle w:val="Hyperlink"/>
            <w:rFonts w:ascii="Arial" w:hAnsi="Arial" w:cs="Arial"/>
            <w:noProof/>
          </w:rPr>
          <w:t>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Complainant options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2B64C64D" w14:textId="0DDCD8F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4" w:history="1">
        <w:r w:rsidRPr="00512D7D">
          <w:rPr>
            <w:rStyle w:val="Hyperlink"/>
            <w:rFonts w:ascii="Arial" w:hAnsi="Arial" w:cs="Arial"/>
            <w:noProof/>
          </w:rPr>
          <w:t>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Timescale for making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5418303E" w14:textId="018AE35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5" w:history="1">
        <w:r w:rsidRPr="00512D7D">
          <w:rPr>
            <w:rStyle w:val="Hyperlink"/>
            <w:rFonts w:ascii="Arial" w:hAnsi="Arial" w:cs="Arial"/>
            <w:noProof/>
          </w:rPr>
          <w:t>2.9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Responding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3EFFA42C" w14:textId="1560467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0" w:history="1">
        <w:r w:rsidRPr="00512D7D">
          <w:rPr>
            <w:rStyle w:val="Hyperlink"/>
            <w:rFonts w:ascii="Arial" w:hAnsi="Arial" w:cs="Arial"/>
            <w:noProof/>
          </w:rPr>
          <w:t>2.10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Meeting with the complainant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704A0A2B" w14:textId="516E598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1" w:history="1">
        <w:r w:rsidRPr="00512D7D">
          <w:rPr>
            <w:rStyle w:val="Hyperlink"/>
            <w:rFonts w:ascii="Arial" w:hAnsi="Arial" w:cs="Arial"/>
            <w:noProof/>
          </w:rPr>
          <w:t>2.11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Verbal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6374F9D2" w14:textId="4AF9C5C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7" w:history="1">
        <w:r w:rsidRPr="00512D7D">
          <w:rPr>
            <w:rStyle w:val="Hyperlink"/>
            <w:rFonts w:ascii="Arial" w:hAnsi="Arial" w:cs="Arial"/>
            <w:noProof/>
          </w:rPr>
          <w:t>2.12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Written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19A0E434" w14:textId="1F0E919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0" w:history="1">
        <w:r w:rsidRPr="00512D7D">
          <w:rPr>
            <w:rStyle w:val="Hyperlink"/>
            <w:rFonts w:ascii="Arial" w:hAnsi="Arial" w:cs="Arial"/>
            <w:noProof/>
          </w:rPr>
          <w:t>2.13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Who can make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4C5F5C7B" w14:textId="094ADA1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1" w:history="1">
        <w:r w:rsidRPr="00512D7D">
          <w:rPr>
            <w:rStyle w:val="Hyperlink"/>
            <w:rFonts w:ascii="Arial" w:hAnsi="Arial" w:cs="Arial"/>
            <w:noProof/>
          </w:rPr>
          <w:t>2.14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advocates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016BC05E" w14:textId="11E6049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2" w:history="1">
        <w:r w:rsidRPr="00512D7D">
          <w:rPr>
            <w:rStyle w:val="Hyperlink"/>
            <w:rFonts w:ascii="Arial" w:hAnsi="Arial" w:cs="Arial"/>
            <w:noProof/>
          </w:rPr>
          <w:t>2.15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Investigating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1DBF75EC" w14:textId="7B656E4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3" w:history="1">
        <w:r w:rsidRPr="00512D7D">
          <w:rPr>
            <w:rStyle w:val="Hyperlink"/>
            <w:rFonts w:ascii="Arial" w:hAnsi="Arial" w:cs="Arial"/>
            <w:noProof/>
          </w:rPr>
          <w:t>2.16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Conflicts of interest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551B92CF" w14:textId="35FFD39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4" w:history="1">
        <w:r w:rsidRPr="00512D7D">
          <w:rPr>
            <w:rStyle w:val="Hyperlink"/>
            <w:rFonts w:ascii="Arial" w:hAnsi="Arial" w:cs="Arial"/>
            <w:noProof/>
          </w:rPr>
          <w:t>2.17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Final formal response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1DDBFDC2" w14:textId="5FEB10D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5" w:history="1">
        <w:r w:rsidRPr="00512D7D">
          <w:rPr>
            <w:rStyle w:val="Hyperlink"/>
            <w:rFonts w:ascii="Arial" w:hAnsi="Arial" w:cs="Arial"/>
            <w:noProof/>
          </w:rPr>
          <w:t>2.18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Confidentiality in relation to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1BA2C296" w14:textId="595A6D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6" w:history="1">
        <w:r w:rsidRPr="00512D7D">
          <w:rPr>
            <w:rStyle w:val="Hyperlink"/>
            <w:rFonts w:ascii="Arial" w:hAnsi="Arial" w:cs="Arial"/>
            <w:noProof/>
          </w:rPr>
          <w:t>2.19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Persistent and unreasonable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E0FB66E" w14:textId="44ED03F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7" w:history="1">
        <w:r w:rsidRPr="00512D7D">
          <w:rPr>
            <w:rStyle w:val="Hyperlink"/>
            <w:rFonts w:ascii="Arial" w:hAnsi="Arial" w:cs="Arial"/>
            <w:noProof/>
          </w:rPr>
          <w:t>2.20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citing legal action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BD66DCE" w14:textId="1399871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8" w:history="1">
        <w:r w:rsidRPr="00512D7D">
          <w:rPr>
            <w:rStyle w:val="Hyperlink"/>
            <w:rFonts w:ascii="Arial" w:hAnsi="Arial" w:cs="Arial"/>
            <w:noProof/>
          </w:rPr>
          <w:t>2.21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Multi-agency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7C3F5B7D" w14:textId="169077B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9" w:history="1">
        <w:r w:rsidRPr="00512D7D">
          <w:rPr>
            <w:rStyle w:val="Hyperlink"/>
            <w:rFonts w:ascii="Arial" w:hAnsi="Arial" w:cs="Arial"/>
            <w:noProof/>
          </w:rPr>
          <w:t>2.22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external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25A5BA94" w14:textId="3CD918C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0" w:history="1">
        <w:r w:rsidRPr="00512D7D">
          <w:rPr>
            <w:rStyle w:val="Hyperlink"/>
            <w:rFonts w:ascii="Arial" w:hAnsi="Arial" w:cs="Arial"/>
            <w:noProof/>
          </w:rPr>
          <w:t>2.23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locum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1F39675" w14:textId="253426E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1" w:history="1">
        <w:r w:rsidRPr="00512D7D">
          <w:rPr>
            <w:rStyle w:val="Hyperlink"/>
            <w:rFonts w:ascii="Arial" w:hAnsi="Arial" w:cs="Arial"/>
            <w:noProof/>
          </w:rPr>
          <w:t>2.24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Additional governance requirements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8DFE669" w14:textId="2B418FE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2" w:history="1">
        <w:r w:rsidRPr="00512D7D">
          <w:rPr>
            <w:rStyle w:val="Hyperlink"/>
            <w:rFonts w:ascii="Arial" w:hAnsi="Arial" w:cs="Arial"/>
            <w:noProof/>
          </w:rPr>
          <w:t>2.25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Fitness to practise</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2097372B" w14:textId="4B99CE2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6" w:history="1">
        <w:r w:rsidRPr="00512D7D">
          <w:rPr>
            <w:rStyle w:val="Hyperlink"/>
            <w:rFonts w:ascii="Arial" w:hAnsi="Arial" w:cs="Arial"/>
            <w:noProof/>
          </w:rPr>
          <w:t>2.26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Staff rights to escalate to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42C2B1C" w14:textId="39D84FC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7" w:history="1">
        <w:r w:rsidRPr="00512D7D">
          <w:rPr>
            <w:rStyle w:val="Hyperlink"/>
            <w:rFonts w:ascii="Arial" w:hAnsi="Arial" w:cs="Arial"/>
            <w:noProof/>
          </w:rPr>
          <w:t>2.27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Private practices and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0D7EBDBF" w14:textId="307829B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8" w:history="1">
        <w:r w:rsidRPr="00512D7D">
          <w:rPr>
            <w:rStyle w:val="Hyperlink"/>
            <w:rFonts w:ascii="Arial" w:hAnsi="Arial" w:cs="Arial"/>
            <w:noProof/>
          </w:rPr>
          <w:t>2.28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Logging and retaining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242036E" w14:textId="2695D94A" w:rsidR="009F3C7E" w:rsidRPr="00512D7D" w:rsidRDefault="009F3C7E">
      <w:pPr>
        <w:pStyle w:val="TOC1"/>
        <w:rPr>
          <w:rFonts w:ascii="Arial" w:eastAsiaTheme="minorEastAsia" w:hAnsi="Arial" w:cs="Arial"/>
          <w:bCs w:val="0"/>
          <w:caps w:val="0"/>
          <w:noProof/>
          <w:kern w:val="2"/>
          <w14:ligatures w14:val="standardContextual"/>
        </w:rPr>
      </w:pPr>
      <w:hyperlink w:anchor="_Toc172045049" w:history="1">
        <w:r w:rsidRPr="00512D7D">
          <w:rPr>
            <w:rStyle w:val="Hyperlink"/>
            <w:rFonts w:ascii="Arial" w:hAnsi="Arial" w:cs="Arial"/>
            <w:caps w:val="0"/>
            <w:noProof/>
          </w:rPr>
          <w:t>3</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Use of complaints as part of the revalidation process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_Toc172045049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12</w:t>
        </w:r>
        <w:r w:rsidRPr="00512D7D">
          <w:rPr>
            <w:rFonts w:ascii="Arial" w:hAnsi="Arial" w:cs="Arial"/>
            <w:caps w:val="0"/>
            <w:noProof/>
            <w:webHidden/>
          </w:rPr>
          <w:fldChar w:fldCharType="end"/>
        </w:r>
      </w:hyperlink>
    </w:p>
    <w:p w14:paraId="498A71E5" w14:textId="682CA6A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50" w:history="1">
        <w:r w:rsidRPr="00512D7D">
          <w:rPr>
            <w:rStyle w:val="Hyperlink"/>
            <w:rFonts w:ascii="Arial" w:hAnsi="Arial" w:cs="Arial"/>
            <w:noProof/>
          </w:rPr>
          <w:t>3.1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Outlined processes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_Toc172045050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12</w:t>
        </w:r>
        <w:r w:rsidRPr="00512D7D">
          <w:rPr>
            <w:rFonts w:ascii="Arial" w:hAnsi="Arial" w:cs="Arial"/>
            <w:noProof/>
            <w:webHidden/>
          </w:rPr>
          <w:fldChar w:fldCharType="end"/>
        </w:r>
      </w:hyperlink>
    </w:p>
    <w:p w14:paraId="5F403D59" w14:textId="52A1A66B" w:rsidR="009F3C7E" w:rsidRPr="00512D7D" w:rsidRDefault="009F3C7E">
      <w:pPr>
        <w:pStyle w:val="TOC1"/>
        <w:rPr>
          <w:rFonts w:ascii="Arial" w:eastAsiaTheme="minorEastAsia" w:hAnsi="Arial" w:cs="Arial"/>
          <w:bCs w:val="0"/>
          <w:caps w:val="0"/>
          <w:noProof/>
          <w:kern w:val="2"/>
          <w14:ligatures w14:val="standardContextual"/>
        </w:rPr>
      </w:pPr>
      <w:hyperlink w:anchor="_Toc172045051" w:history="1">
        <w:r w:rsidRPr="00512D7D">
          <w:rPr>
            <w:rStyle w:val="Hyperlink"/>
            <w:rFonts w:ascii="Arial" w:hAnsi="Arial" w:cs="Arial"/>
            <w:caps w:val="0"/>
            <w:noProof/>
          </w:rPr>
          <w:t>Annex A – Legislation and further reading</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_Toc172045051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13</w:t>
        </w:r>
        <w:r w:rsidRPr="00512D7D">
          <w:rPr>
            <w:rFonts w:ascii="Arial" w:hAnsi="Arial" w:cs="Arial"/>
            <w:caps w:val="0"/>
            <w:noProof/>
            <w:webHidden/>
          </w:rPr>
          <w:fldChar w:fldCharType="end"/>
        </w:r>
      </w:hyperlink>
    </w:p>
    <w:p w14:paraId="3E7E7365" w14:textId="700E5BFB" w:rsidR="009F3C7E" w:rsidRPr="00512D7D" w:rsidRDefault="009F3C7E">
      <w:pPr>
        <w:pStyle w:val="TOC1"/>
        <w:rPr>
          <w:rFonts w:ascii="Arial" w:eastAsiaTheme="minorEastAsia" w:hAnsi="Arial" w:cs="Arial"/>
          <w:bCs w:val="0"/>
          <w:caps w:val="0"/>
          <w:noProof/>
          <w:kern w:val="2"/>
          <w14:ligatures w14:val="standardContextual"/>
        </w:rPr>
      </w:pPr>
      <w:hyperlink w:anchor="_Toc172045052" w:history="1">
        <w:r w:rsidRPr="00512D7D">
          <w:rPr>
            <w:rStyle w:val="Hyperlink"/>
            <w:rFonts w:ascii="Arial" w:hAnsi="Arial" w:cs="Arial"/>
            <w:caps w:val="0"/>
            <w:noProof/>
          </w:rPr>
          <w:t>Annex B – Complaint leaflet</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_Toc172045052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14</w:t>
        </w:r>
        <w:r w:rsidRPr="00512D7D">
          <w:rPr>
            <w:rFonts w:ascii="Arial" w:hAnsi="Arial" w:cs="Arial"/>
            <w:caps w:val="0"/>
            <w:noProof/>
            <w:webHidden/>
          </w:rPr>
          <w:fldChar w:fldCharType="end"/>
        </w:r>
      </w:hyperlink>
    </w:p>
    <w:p w14:paraId="141DD165" w14:textId="74A6451A" w:rsidR="009F3C7E" w:rsidRPr="00512D7D" w:rsidRDefault="009F3C7E">
      <w:pPr>
        <w:pStyle w:val="TOC1"/>
        <w:rPr>
          <w:rFonts w:ascii="Arial" w:eastAsiaTheme="minorEastAsia" w:hAnsi="Arial" w:cs="Arial"/>
          <w:bCs w:val="0"/>
          <w:caps w:val="0"/>
          <w:noProof/>
          <w:kern w:val="2"/>
          <w14:ligatures w14:val="standardContextual"/>
        </w:rPr>
      </w:pPr>
      <w:hyperlink w:anchor="_Toc172045053" w:history="1">
        <w:r w:rsidRPr="00512D7D">
          <w:rPr>
            <w:rStyle w:val="Hyperlink"/>
            <w:rFonts w:ascii="Arial" w:hAnsi="Arial" w:cs="Arial"/>
            <w:caps w:val="0"/>
            <w:noProof/>
          </w:rPr>
          <w:t>Annex C – Complaint handling desktop aide-memoire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_Toc172045053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17</w:t>
        </w:r>
        <w:r w:rsidRPr="00512D7D">
          <w:rPr>
            <w:rFonts w:ascii="Arial" w:hAnsi="Arial" w:cs="Arial"/>
            <w:caps w:val="0"/>
            <w:noProof/>
            <w:webHidden/>
          </w:rPr>
          <w:fldChar w:fldCharType="end"/>
        </w:r>
      </w:hyperlink>
    </w:p>
    <w:p w14:paraId="56F6D227" w14:textId="0AD39047" w:rsidR="009F3C7E" w:rsidRPr="00512D7D" w:rsidRDefault="009F3C7E">
      <w:pPr>
        <w:pStyle w:val="TOC1"/>
        <w:rPr>
          <w:rFonts w:ascii="Arial" w:eastAsiaTheme="minorEastAsia" w:hAnsi="Arial" w:cs="Arial"/>
          <w:bCs w:val="0"/>
          <w:caps w:val="0"/>
          <w:noProof/>
          <w:kern w:val="2"/>
          <w14:ligatures w14:val="standardContextual"/>
        </w:rPr>
      </w:pPr>
      <w:hyperlink w:anchor="_Toc172045054" w:history="1">
        <w:r w:rsidRPr="00512D7D">
          <w:rPr>
            <w:rStyle w:val="Hyperlink"/>
            <w:rFonts w:ascii="Arial" w:hAnsi="Arial" w:cs="Arial"/>
            <w:caps w:val="0"/>
            <w:noProof/>
          </w:rPr>
          <w:t>Annex D –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_Toc172045054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18</w:t>
        </w:r>
        <w:r w:rsidRPr="00512D7D">
          <w:rPr>
            <w:rFonts w:ascii="Arial" w:hAnsi="Arial" w:cs="Arial"/>
            <w:caps w:val="0"/>
            <w:noProof/>
            <w:webHidden/>
          </w:rPr>
          <w:fldChar w:fldCharType="end"/>
        </w:r>
      </w:hyperlink>
    </w:p>
    <w:p w14:paraId="55E9006D" w14:textId="24F02EB2" w:rsidR="009F3C7E" w:rsidRPr="00512D7D" w:rsidRDefault="009F3C7E">
      <w:pPr>
        <w:pStyle w:val="TOC1"/>
        <w:rPr>
          <w:rFonts w:ascii="Arial" w:eastAsiaTheme="minorEastAsia" w:hAnsi="Arial" w:cs="Arial"/>
          <w:bCs w:val="0"/>
          <w:caps w:val="0"/>
          <w:noProof/>
          <w:kern w:val="2"/>
          <w14:ligatures w14:val="standardContextual"/>
        </w:rPr>
      </w:pPr>
      <w:hyperlink w:anchor="_Toc172045055" w:history="1">
        <w:r w:rsidRPr="00512D7D">
          <w:rPr>
            <w:rStyle w:val="Hyperlink"/>
            <w:rFonts w:ascii="Arial" w:hAnsi="Arial" w:cs="Arial"/>
            <w:caps w:val="0"/>
            <w:noProof/>
          </w:rPr>
          <w:t>Annex E – Third party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_Toc172045055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19</w:t>
        </w:r>
        <w:r w:rsidRPr="00512D7D">
          <w:rPr>
            <w:rFonts w:ascii="Arial" w:hAnsi="Arial" w:cs="Arial"/>
            <w:caps w:val="0"/>
            <w:noProof/>
            <w:webHidden/>
          </w:rPr>
          <w:fldChar w:fldCharType="end"/>
        </w:r>
      </w:hyperlink>
    </w:p>
    <w:p w14:paraId="66C242C4" w14:textId="6D7B0E81" w:rsidR="009F3C7E" w:rsidRPr="00512D7D" w:rsidRDefault="009F3C7E">
      <w:pPr>
        <w:pStyle w:val="TOC1"/>
        <w:rPr>
          <w:rFonts w:ascii="Arial" w:eastAsiaTheme="minorEastAsia" w:hAnsi="Arial" w:cs="Arial"/>
          <w:bCs w:val="0"/>
          <w:caps w:val="0"/>
          <w:noProof/>
          <w:kern w:val="2"/>
          <w14:ligatures w14:val="standardContextual"/>
        </w:rPr>
      </w:pPr>
      <w:hyperlink w:anchor="_Toc172045056" w:history="1">
        <w:r w:rsidRPr="00512D7D">
          <w:rPr>
            <w:rStyle w:val="Hyperlink"/>
            <w:rFonts w:ascii="Arial" w:hAnsi="Arial" w:cs="Arial"/>
            <w:caps w:val="0"/>
            <w:noProof/>
          </w:rPr>
          <w:t>Annex F – Acknowledgement of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_Toc172045056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20</w:t>
        </w:r>
        <w:r w:rsidRPr="00512D7D">
          <w:rPr>
            <w:rFonts w:ascii="Arial" w:hAnsi="Arial" w:cs="Arial"/>
            <w:caps w:val="0"/>
            <w:noProof/>
            <w:webHidden/>
          </w:rPr>
          <w:fldChar w:fldCharType="end"/>
        </w:r>
      </w:hyperlink>
    </w:p>
    <w:p w14:paraId="45884BFE" w14:textId="7BE6E7E4" w:rsidR="009F3C7E" w:rsidRPr="00512D7D" w:rsidRDefault="009F3C7E">
      <w:pPr>
        <w:pStyle w:val="TOC1"/>
        <w:rPr>
          <w:rFonts w:ascii="Arial" w:eastAsiaTheme="minorEastAsia" w:hAnsi="Arial" w:cs="Arial"/>
          <w:bCs w:val="0"/>
          <w:caps w:val="0"/>
          <w:noProof/>
          <w:kern w:val="2"/>
          <w14:ligatures w14:val="standardContextual"/>
        </w:rPr>
      </w:pPr>
      <w:hyperlink w:anchor="_Toc172045057" w:history="1">
        <w:r w:rsidRPr="00512D7D">
          <w:rPr>
            <w:rStyle w:val="Hyperlink"/>
            <w:rFonts w:ascii="Arial" w:hAnsi="Arial" w:cs="Arial"/>
            <w:caps w:val="0"/>
            <w:noProof/>
          </w:rPr>
          <w:t>Annex G – Final response to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21</w:t>
        </w:r>
        <w:r w:rsidRPr="00512D7D">
          <w:rPr>
            <w:rFonts w:ascii="Arial" w:hAnsi="Arial" w:cs="Arial"/>
            <w:caps w:val="0"/>
            <w:noProof/>
            <w:webHidden/>
          </w:rPr>
          <w:fldChar w:fldCharType="end"/>
        </w:r>
      </w:hyperlink>
    </w:p>
    <w:p w14:paraId="54148542" w14:textId="20A71307" w:rsidR="00CD211E" w:rsidRPr="005C0469" w:rsidRDefault="00CD211E" w:rsidP="000F61C9">
      <w:pPr>
        <w:widowControl w:val="0"/>
        <w:rPr>
          <w:rFonts w:ascii="Arial" w:hAnsi="Arial" w:cs="Arial"/>
          <w:szCs w:val="28"/>
        </w:rPr>
      </w:pPr>
      <w:r w:rsidRPr="005C0469">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72044933"/>
      <w:r w:rsidRPr="005C0469">
        <w:rPr>
          <w:sz w:val="28"/>
          <w:szCs w:val="28"/>
        </w:rPr>
        <w:lastRenderedPageBreak/>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72044934"/>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4B211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 xml:space="preserve">This 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570681D0" w14:textId="6E51A1E3" w:rsidR="0054282A" w:rsidRPr="005C0469" w:rsidRDefault="00A146E9" w:rsidP="000F61C9">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0D518DC0" w14:textId="7AE6647B" w:rsidR="0054282A" w:rsidRPr="005C0469" w:rsidRDefault="0054282A" w:rsidP="000F61C9">
      <w:pPr>
        <w:widowControl w:val="0"/>
        <w:rPr>
          <w:rFonts w:ascii="Arial" w:hAnsi="Arial" w:cs="Arial"/>
          <w:sz w:val="22"/>
          <w:szCs w:val="22"/>
        </w:rPr>
      </w:pPr>
    </w:p>
    <w:p w14:paraId="7F4050D4" w14:textId="2D6A435D"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0"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172044963"/>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3230A554"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 This person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 requirements.</w:t>
      </w:r>
      <w:r w:rsidR="00AA2ABB" w:rsidRPr="005C0469">
        <w:rPr>
          <w:rFonts w:ascii="Arial" w:hAnsi="Arial" w:cs="Arial"/>
          <w:color w:val="000000" w:themeColor="text1"/>
          <w:sz w:val="22"/>
          <w:szCs w:val="22"/>
        </w:rPr>
        <w:t xml:space="preserve"> This role is supported by the </w:t>
      </w:r>
      <w:r w:rsidR="002308A4" w:rsidRPr="005C0469">
        <w:rPr>
          <w:rFonts w:ascii="Arial" w:hAnsi="Arial" w:cs="Arial"/>
          <w:color w:val="000000" w:themeColor="text1"/>
          <w:sz w:val="22"/>
          <w:szCs w:val="22"/>
        </w:rPr>
        <w:t xml:space="preserve">Complaints Manager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3E27BDE8"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1"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72044964"/>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0DE8F275" w14:textId="40726F8A" w:rsidR="0076041B" w:rsidRDefault="004C028A"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NHS England </w:t>
      </w:r>
      <w:r w:rsidR="00594F58" w:rsidRPr="005C0469">
        <w:rPr>
          <w:rFonts w:ascii="Arial" w:hAnsi="Arial" w:cs="Arial"/>
          <w:sz w:val="22"/>
          <w:szCs w:val="22"/>
        </w:rPr>
        <w:t>defines th</w:t>
      </w:r>
      <w:r w:rsidRPr="005C0469">
        <w:rPr>
          <w:rFonts w:ascii="Arial" w:hAnsi="Arial" w:cs="Arial"/>
          <w:sz w:val="22"/>
          <w:szCs w:val="22"/>
        </w:rPr>
        <w:t>at a concern is something that a service user is worried or nervous about and this can be resolved at the time the concern is raised</w:t>
      </w:r>
      <w:r w:rsidR="00645423" w:rsidRPr="005C0469">
        <w:rPr>
          <w:rFonts w:ascii="Arial" w:hAnsi="Arial" w:cs="Arial"/>
          <w:sz w:val="22"/>
          <w:szCs w:val="22"/>
        </w:rPr>
        <w:t xml:space="preserve"> w</w:t>
      </w:r>
      <w:r w:rsidRPr="005C0469">
        <w:rPr>
          <w:rFonts w:ascii="Arial" w:hAnsi="Arial" w:cs="Arial"/>
          <w:sz w:val="22"/>
          <w:szCs w:val="22"/>
        </w:rPr>
        <w:t>hereas a complaint is a statement about something that is wrong or that the service user is dissatisfied with which requires a response.</w:t>
      </w:r>
      <w:r w:rsidR="00FC6BF0" w:rsidRPr="005C0469">
        <w:rPr>
          <w:rFonts w:ascii="Arial" w:hAnsi="Arial" w:cs="Arial"/>
          <w:sz w:val="22"/>
          <w:szCs w:val="22"/>
        </w:rPr>
        <w:t xml:space="preserve"> </w:t>
      </w:r>
      <w:r w:rsidR="00E61A48" w:rsidRPr="005C0469">
        <w:rPr>
          <w:rFonts w:ascii="Arial" w:hAnsi="Arial" w:cs="Arial"/>
          <w:sz w:val="22"/>
          <w:szCs w:val="22"/>
        </w:rPr>
        <w:t>Should a</w:t>
      </w:r>
      <w:r w:rsidRPr="005C0469">
        <w:rPr>
          <w:rFonts w:ascii="Arial" w:hAnsi="Arial" w:cs="Arial"/>
          <w:sz w:val="22"/>
          <w:szCs w:val="22"/>
        </w:rPr>
        <w:t xml:space="preserve"> service user be concerned and raise this </w:t>
      </w:r>
      <w:r w:rsidR="00E61A48" w:rsidRPr="005C0469">
        <w:rPr>
          <w:rFonts w:ascii="Arial" w:hAnsi="Arial" w:cs="Arial"/>
          <w:sz w:val="22"/>
          <w:szCs w:val="22"/>
        </w:rPr>
        <w:t>as such</w:t>
      </w:r>
      <w:r w:rsidRPr="005C0469">
        <w:rPr>
          <w:rFonts w:ascii="Arial" w:hAnsi="Arial" w:cs="Arial"/>
          <w:sz w:val="22"/>
          <w:szCs w:val="22"/>
        </w:rPr>
        <w:t xml:space="preserve">, </w:t>
      </w:r>
      <w:r w:rsidR="00E61A48" w:rsidRPr="005C0469">
        <w:rPr>
          <w:rFonts w:ascii="Arial" w:hAnsi="Arial" w:cs="Arial"/>
          <w:sz w:val="22"/>
          <w:szCs w:val="22"/>
        </w:rPr>
        <w:t>if they believe that it has not been dealt with</w:t>
      </w:r>
      <w:r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00E61A48" w:rsidRPr="005C0469">
        <w:rPr>
          <w:rFonts w:ascii="Arial" w:hAnsi="Arial" w:cs="Arial"/>
          <w:sz w:val="22"/>
          <w:szCs w:val="22"/>
        </w:rPr>
        <w:t>called</w:t>
      </w:r>
      <w:r w:rsidR="0076041B" w:rsidRPr="005C0469">
        <w:rPr>
          <w:rFonts w:ascii="Arial" w:hAnsi="Arial" w:cs="Arial"/>
          <w:sz w:val="22"/>
          <w:szCs w:val="22"/>
        </w:rPr>
        <w:t xml:space="preserve"> a </w:t>
      </w:r>
      <w:r w:rsidR="00E61A48" w:rsidRPr="005C0469">
        <w:rPr>
          <w:rFonts w:ascii="Arial" w:hAnsi="Arial" w:cs="Arial"/>
          <w:sz w:val="22"/>
          <w:szCs w:val="22"/>
        </w:rPr>
        <w:t>criticism</w:t>
      </w:r>
      <w:r w:rsidR="0076041B" w:rsidRPr="005C0469">
        <w:rPr>
          <w:rFonts w:ascii="Arial" w:hAnsi="Arial" w:cs="Arial"/>
          <w:sz w:val="22"/>
          <w:szCs w:val="22"/>
        </w:rPr>
        <w:t>.</w:t>
      </w:r>
    </w:p>
    <w:p w14:paraId="516CFE62" w14:textId="77777777" w:rsidR="00310F30" w:rsidRDefault="00310F30" w:rsidP="002308A4">
      <w:pPr>
        <w:pStyle w:val="NormalWeb"/>
        <w:widowControl w:val="0"/>
        <w:spacing w:before="0" w:beforeAutospacing="0" w:after="0" w:afterAutospacing="0"/>
        <w:rPr>
          <w:rFonts w:ascii="Arial" w:hAnsi="Arial" w:cs="Arial"/>
          <w:sz w:val="22"/>
          <w:szCs w:val="22"/>
        </w:rPr>
      </w:pPr>
    </w:p>
    <w:p w14:paraId="468E8595" w14:textId="77777777" w:rsidR="00310F30" w:rsidRPr="005C0469" w:rsidRDefault="00310F30" w:rsidP="002308A4">
      <w:pPr>
        <w:pStyle w:val="NormalWeb"/>
        <w:widowControl w:val="0"/>
        <w:spacing w:before="0" w:beforeAutospacing="0" w:after="0" w:afterAutospacing="0"/>
        <w:rPr>
          <w:rFonts w:ascii="Arial" w:hAnsi="Arial" w:cs="Arial"/>
          <w:sz w:val="22"/>
          <w:szCs w:val="22"/>
        </w:rPr>
      </w:pP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72044966"/>
      <w:r w:rsidRPr="005C0469">
        <w:rPr>
          <w:rFonts w:ascii="Arial" w:hAnsi="Arial" w:cs="Arial"/>
          <w:smallCaps w:val="0"/>
          <w:sz w:val="24"/>
          <w:szCs w:val="24"/>
          <w:lang w:val="en-GB"/>
        </w:rPr>
        <w:lastRenderedPageBreak/>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6D8B4D17" w14:textId="64B3EBF3" w:rsidR="00BE1403" w:rsidRPr="005C0469"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hyperlink r:id="rId12" w:history="1">
        <w:r w:rsidR="00164C60" w:rsidRPr="005C0469">
          <w:rPr>
            <w:rStyle w:val="Hyperlink"/>
            <w:rFonts w:ascii="Arial" w:hAnsi="Arial" w:cs="Arial"/>
            <w:sz w:val="22"/>
            <w:szCs w:val="22"/>
          </w:rPr>
          <w:t>CQC GP mythbuster 103: Complaints management</w:t>
        </w:r>
      </w:hyperlink>
      <w:r w:rsidR="005D4D45" w:rsidRPr="005C0469">
        <w:rPr>
          <w:rFonts w:ascii="Arial" w:hAnsi="Arial" w:cs="Arial"/>
          <w:sz w:val="22"/>
          <w:szCs w:val="22"/>
        </w:rPr>
        <w:t xml:space="preserve"> </w:t>
      </w:r>
      <w:r w:rsidR="00DF34F1" w:rsidRPr="005C0469">
        <w:rPr>
          <w:rFonts w:ascii="Arial" w:hAnsi="Arial" w:cs="Arial"/>
          <w:sz w:val="22"/>
          <w:szCs w:val="22"/>
        </w:rPr>
        <w:t>states 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72044967"/>
      <w:bookmarkEnd w:id="31"/>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2"/>
    </w:p>
    <w:p w14:paraId="1FC5E04F" w14:textId="77777777" w:rsidR="00310764" w:rsidRPr="005C0469" w:rsidRDefault="00310764" w:rsidP="000F61C9">
      <w:pPr>
        <w:widowControl w:val="0"/>
        <w:textAlignment w:val="baseline"/>
        <w:rPr>
          <w:rFonts w:ascii="Arial" w:hAnsi="Arial" w:cs="Arial"/>
          <w:color w:val="000000" w:themeColor="text1"/>
        </w:rPr>
      </w:pPr>
    </w:p>
    <w:p w14:paraId="78D4E2B5" w14:textId="3F2AFB24" w:rsidR="007C1399" w:rsidRPr="005C0469" w:rsidRDefault="00DF34F1"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310764" w:rsidRPr="005C0469">
        <w:rPr>
          <w:rFonts w:ascii="Arial" w:hAnsi="Arial" w:cs="Arial"/>
          <w:color w:val="000000" w:themeColor="text1"/>
          <w:sz w:val="22"/>
          <w:szCs w:val="22"/>
        </w:rPr>
        <w:t xml:space="preserve"> has prominently displayed notices</w:t>
      </w:r>
      <w:r w:rsidR="00BE1403"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within the practice </w:t>
      </w:r>
      <w:r w:rsidR="00310764" w:rsidRPr="005C0469">
        <w:rPr>
          <w:rFonts w:ascii="Arial" w:hAnsi="Arial" w:cs="Arial"/>
          <w:color w:val="000000" w:themeColor="text1"/>
          <w:sz w:val="22"/>
          <w:szCs w:val="22"/>
        </w:rPr>
        <w:t>detailing the complaints process</w:t>
      </w:r>
      <w:r w:rsidR="00164C60" w:rsidRPr="005C0469">
        <w:rPr>
          <w:rFonts w:ascii="Arial" w:hAnsi="Arial" w:cs="Arial"/>
          <w:color w:val="000000" w:themeColor="text1"/>
          <w:sz w:val="22"/>
          <w:szCs w:val="22"/>
        </w:rPr>
        <w:t>, and this information is also on the organisation’s website. A</w:t>
      </w:r>
      <w:r w:rsidR="00310764" w:rsidRPr="005C0469">
        <w:rPr>
          <w:rFonts w:ascii="Arial" w:hAnsi="Arial" w:cs="Arial"/>
          <w:color w:val="000000" w:themeColor="text1"/>
          <w:sz w:val="22"/>
          <w:szCs w:val="22"/>
        </w:rPr>
        <w:t xml:space="preserve"> complaints leaflet is also available</w:t>
      </w:r>
      <w:r w:rsidR="00095BDD" w:rsidRPr="005C0469">
        <w:rPr>
          <w:rFonts w:ascii="Arial" w:hAnsi="Arial" w:cs="Arial"/>
          <w:color w:val="000000" w:themeColor="text1"/>
          <w:sz w:val="22"/>
          <w:szCs w:val="22"/>
        </w:rPr>
        <w:t xml:space="preserve"> at </w:t>
      </w:r>
      <w:hyperlink w:anchor="_Annex_F_–" w:history="1">
        <w:r w:rsidR="00095BDD" w:rsidRPr="005C0469">
          <w:rPr>
            <w:rStyle w:val="Hyperlink"/>
            <w:rFonts w:ascii="Arial" w:hAnsi="Arial" w:cs="Arial"/>
            <w:sz w:val="22"/>
            <w:szCs w:val="22"/>
          </w:rPr>
          <w:t xml:space="preserve">Annex </w:t>
        </w:r>
        <w:r w:rsidR="00F41DDF" w:rsidRPr="005C0469">
          <w:rPr>
            <w:rStyle w:val="Hyperlink"/>
            <w:rFonts w:ascii="Arial" w:hAnsi="Arial" w:cs="Arial"/>
            <w:sz w:val="22"/>
            <w:szCs w:val="22"/>
          </w:rPr>
          <w:t>B</w:t>
        </w:r>
      </w:hyperlink>
      <w:r w:rsidR="00F41DDF" w:rsidRPr="005C0469">
        <w:rPr>
          <w:rFonts w:ascii="Arial" w:hAnsi="Arial" w:cs="Arial"/>
          <w:color w:val="000000" w:themeColor="text1"/>
          <w:sz w:val="22"/>
          <w:szCs w:val="22"/>
        </w:rPr>
        <w:t xml:space="preserve"> and at reception.</w:t>
      </w:r>
    </w:p>
    <w:p w14:paraId="2D94D974" w14:textId="77777777" w:rsidR="008949E4" w:rsidRPr="005C0469" w:rsidRDefault="008949E4" w:rsidP="000F61C9">
      <w:pPr>
        <w:widowControl w:val="0"/>
        <w:textAlignment w:val="baseline"/>
        <w:rPr>
          <w:rFonts w:ascii="Arial" w:hAnsi="Arial" w:cs="Arial"/>
          <w:color w:val="000000" w:themeColor="text1"/>
          <w:sz w:val="22"/>
          <w:szCs w:val="22"/>
        </w:rPr>
      </w:pPr>
    </w:p>
    <w:p w14:paraId="6E0ABE59" w14:textId="011CA8F9" w:rsidR="005D4D45" w:rsidRPr="005C0469" w:rsidRDefault="00F41DDF" w:rsidP="005D4D45">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Any complainant should be provided with a copy of the complaints leaflet as this details the process, who to address the complaint to, advocacy support information and </w:t>
      </w:r>
      <w:r w:rsidR="00164C60" w:rsidRPr="005C0469">
        <w:rPr>
          <w:rFonts w:ascii="Arial" w:hAnsi="Arial" w:cs="Arial"/>
          <w:sz w:val="22"/>
          <w:szCs w:val="22"/>
        </w:rPr>
        <w:t>how to</w:t>
      </w:r>
      <w:r w:rsidRPr="005C0469">
        <w:rPr>
          <w:rFonts w:ascii="Arial" w:hAnsi="Arial" w:cs="Arial"/>
          <w:sz w:val="22"/>
          <w:szCs w:val="22"/>
        </w:rPr>
        <w:t xml:space="preserve"> escalate their complaint if they not content with the findings or outcome.</w:t>
      </w:r>
      <w:r w:rsidR="00993F5B" w:rsidRPr="005C0469">
        <w:rPr>
          <w:rFonts w:ascii="Arial" w:hAnsi="Arial" w:cs="Arial"/>
          <w:sz w:val="22"/>
          <w:szCs w:val="22"/>
        </w:rPr>
        <w:t xml:space="preserve"> </w:t>
      </w:r>
    </w:p>
    <w:p w14:paraId="358B8C53" w14:textId="77777777" w:rsidR="005D4D45" w:rsidRPr="005C0469" w:rsidRDefault="005D4D45" w:rsidP="005D4D45">
      <w:pPr>
        <w:pStyle w:val="NormalWeb"/>
        <w:widowControl w:val="0"/>
        <w:snapToGrid w:val="0"/>
        <w:spacing w:before="0" w:beforeAutospacing="0" w:after="0" w:afterAutospacing="0"/>
        <w:rPr>
          <w:rFonts w:ascii="Arial" w:hAnsi="Arial" w:cs="Arial"/>
          <w:sz w:val="22"/>
          <w:szCs w:val="22"/>
        </w:rPr>
      </w:pPr>
    </w:p>
    <w:p w14:paraId="6AA059F0" w14:textId="491ED872" w:rsidR="008949E4" w:rsidRPr="005C0469" w:rsidRDefault="005D4D45" w:rsidP="002308A4">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 desktop aide-memoire for staff on the complaints management process is detailed at </w:t>
      </w:r>
      <w:hyperlink w:anchor="_Annex_G_–" w:history="1">
        <w:r w:rsidRPr="005C0469">
          <w:rPr>
            <w:rStyle w:val="Hyperlink"/>
            <w:rFonts w:ascii="Arial" w:hAnsi="Arial" w:cs="Arial"/>
            <w:sz w:val="22"/>
            <w:szCs w:val="22"/>
          </w:rPr>
          <w:t>Annex C</w:t>
        </w:r>
      </w:hyperlink>
      <w:r w:rsidRPr="005C0469">
        <w:rPr>
          <w:rFonts w:ascii="Arial" w:hAnsi="Arial" w:cs="Arial"/>
          <w:sz w:val="22"/>
          <w:szCs w:val="22"/>
        </w:rPr>
        <w:t>.</w:t>
      </w:r>
      <w:r w:rsidR="00164C60" w:rsidRPr="005C0469">
        <w:rPr>
          <w:rFonts w:ascii="Arial" w:hAnsi="Arial" w:cs="Arial"/>
          <w:sz w:val="22"/>
          <w:szCs w:val="22"/>
        </w:rPr>
        <w:t xml:space="preserve"> </w:t>
      </w:r>
      <w:r w:rsidR="00993F5B" w:rsidRPr="005C0469">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D</w:t>
        </w:r>
      </w:hyperlink>
      <w:r w:rsidR="00993F5B" w:rsidRPr="005C0469">
        <w:rPr>
          <w:rFonts w:ascii="Arial" w:hAnsi="Arial" w:cs="Arial"/>
          <w:sz w:val="22"/>
          <w:szCs w:val="22"/>
        </w:rPr>
        <w:t xml:space="preserve"> and </w:t>
      </w:r>
      <w:hyperlink w:anchor="_Annex_D_–_1"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E</w:t>
        </w:r>
      </w:hyperlink>
      <w:r w:rsidR="008949E4" w:rsidRPr="005C0469">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72037401"/>
      <w:bookmarkStart w:id="34" w:name="_Toc172044968"/>
      <w:bookmarkStart w:id="35" w:name="_Toc172044969"/>
      <w:bookmarkEnd w:id="33"/>
      <w:bookmarkEnd w:id="34"/>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5"/>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069D36CB"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The duty of candour is a general duty to be open and transparent</w:t>
      </w:r>
      <w:r w:rsidRPr="005C0469">
        <w:rPr>
          <w:rFonts w:ascii="Arial" w:hAnsi="Arial" w:cs="Arial"/>
          <w:sz w:val="22"/>
          <w:szCs w:val="22"/>
        </w:rPr>
        <w:t xml:space="preserve"> with people receiving care at this organisation</w:t>
      </w:r>
      <w:r w:rsidRPr="005C0469">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76802ED7"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 </w:t>
      </w:r>
      <w:hyperlink r:id="rId13" w:history="1">
        <w:r w:rsidRPr="005C0469">
          <w:rPr>
            <w:rStyle w:val="Hyperlink"/>
            <w:rFonts w:ascii="Arial" w:hAnsi="Arial" w:cs="Arial"/>
            <w:sz w:val="22"/>
            <w:szCs w:val="22"/>
          </w:rPr>
          <w:t>CQC 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72044970"/>
      <w:r w:rsidRPr="005C0469">
        <w:rPr>
          <w:rFonts w:ascii="Arial" w:hAnsi="Arial" w:cs="Arial"/>
          <w:smallCaps w:val="0"/>
          <w:sz w:val="24"/>
          <w:szCs w:val="24"/>
          <w:lang w:val="en-GB"/>
        </w:rPr>
        <w:t>Parliamentary and Health Service Ombudsman (PHSO)</w:t>
      </w:r>
      <w:bookmarkEnd w:id="36"/>
    </w:p>
    <w:p w14:paraId="59E9D983" w14:textId="77777777" w:rsidR="00F3348C" w:rsidRPr="005C0469" w:rsidRDefault="00F3348C" w:rsidP="000F61C9">
      <w:pPr>
        <w:widowControl w:val="0"/>
        <w:rPr>
          <w:rFonts w:ascii="Arial" w:hAnsi="Arial" w:cs="Arial"/>
          <w:color w:val="313537"/>
          <w:spacing w:val="4"/>
          <w:sz w:val="21"/>
          <w:szCs w:val="21"/>
        </w:rPr>
      </w:pPr>
    </w:p>
    <w:p w14:paraId="2FAC9A5C" w14:textId="7B2D36F4" w:rsidR="00CE50E2" w:rsidRPr="00AA00BE"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4"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1A8380C5" w14:textId="77777777" w:rsidR="00CE50E2" w:rsidRPr="00AA00BE" w:rsidRDefault="00CE50E2" w:rsidP="000F61C9">
      <w:pPr>
        <w:widowControl w:val="0"/>
        <w:rPr>
          <w:rFonts w:ascii="Arial" w:hAnsi="Arial" w:cs="Arial"/>
          <w:spacing w:val="4"/>
          <w:sz w:val="22"/>
          <w:szCs w:val="22"/>
        </w:rPr>
      </w:pPr>
    </w:p>
    <w:p w14:paraId="3E8A8FCF" w14:textId="32A3F110" w:rsidR="00F3348C" w:rsidRPr="00AA00BE" w:rsidRDefault="00F3348C" w:rsidP="000F61C9">
      <w:pPr>
        <w:widowControl w:val="0"/>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72044971"/>
      <w:r w:rsidRPr="005C0469">
        <w:rPr>
          <w:rFonts w:ascii="Arial" w:hAnsi="Arial" w:cs="Arial"/>
          <w:smallCaps w:val="0"/>
          <w:sz w:val="24"/>
          <w:szCs w:val="24"/>
          <w:lang w:val="en-GB"/>
        </w:rPr>
        <w:t>Complainant o</w:t>
      </w:r>
      <w:r w:rsidR="00B445D5" w:rsidRPr="005C0469">
        <w:rPr>
          <w:rFonts w:ascii="Arial" w:hAnsi="Arial" w:cs="Arial"/>
          <w:smallCaps w:val="0"/>
          <w:sz w:val="24"/>
          <w:szCs w:val="24"/>
          <w:lang w:val="en-GB"/>
        </w:rPr>
        <w:t>ptions</w:t>
      </w:r>
      <w:bookmarkEnd w:id="37"/>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77777777" w:rsidR="00DF34F1"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to</w:t>
      </w:r>
      <w:r w:rsidR="00DF34F1" w:rsidRPr="005C0469">
        <w:rPr>
          <w:rFonts w:ascii="Arial" w:hAnsi="Arial" w:cs="Arial"/>
          <w:color w:val="000000" w:themeColor="text1"/>
          <w:sz w:val="22"/>
          <w:szCs w:val="22"/>
        </w:rPr>
        <w:t xml:space="preserve"> either:</w:t>
      </w:r>
    </w:p>
    <w:p w14:paraId="375F3810" w14:textId="77777777" w:rsidR="00AA00BE" w:rsidRPr="005C0469"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lastRenderedPageBreak/>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042F1E6D" w:rsidR="00821493" w:rsidRPr="005C0469" w:rsidRDefault="00DF34F1" w:rsidP="006C16BE">
      <w:pPr>
        <w:pStyle w:val="NormalWeb"/>
        <w:widowControl w:val="0"/>
        <w:numPr>
          <w:ilvl w:val="0"/>
          <w:numId w:val="96"/>
        </w:numPr>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w:t>
      </w:r>
      <w:r w:rsidR="006C16BE" w:rsidRPr="005C0469">
        <w:rPr>
          <w:rFonts w:ascii="Arial" w:hAnsi="Arial" w:cs="Arial"/>
          <w:color w:val="000000" w:themeColor="text1"/>
          <w:sz w:val="22"/>
          <w:szCs w:val="22"/>
        </w:rPr>
        <w:t>he organisation, or,</w:t>
      </w:r>
    </w:p>
    <w:p w14:paraId="30FCDC3B" w14:textId="58C3DED2" w:rsidR="00095BDD" w:rsidRPr="005C0469" w:rsidRDefault="006C16BE" w:rsidP="00095BDD">
      <w:pPr>
        <w:pStyle w:val="NormalWeb"/>
        <w:widowControl w:val="0"/>
        <w:numPr>
          <w:ilvl w:val="0"/>
          <w:numId w:val="97"/>
        </w:numPr>
        <w:spacing w:before="0" w:beforeAutospacing="0" w:after="0" w:afterAutospacing="0"/>
        <w:rPr>
          <w:rFonts w:ascii="Arial" w:hAnsi="Arial" w:cs="Arial"/>
          <w:sz w:val="22"/>
          <w:szCs w:val="22"/>
        </w:rPr>
      </w:pPr>
      <w:r w:rsidRPr="005C0469">
        <w:rPr>
          <w:rFonts w:ascii="Arial" w:hAnsi="Arial" w:cs="Arial"/>
          <w:sz w:val="22"/>
          <w:szCs w:val="22"/>
        </w:rPr>
        <w:t>D</w:t>
      </w:r>
      <w:r w:rsidR="00821493" w:rsidRPr="005C0469">
        <w:rPr>
          <w:rFonts w:ascii="Arial" w:hAnsi="Arial" w:cs="Arial"/>
          <w:sz w:val="22"/>
          <w:szCs w:val="22"/>
        </w:rPr>
        <w:t>irectly to the</w:t>
      </w:r>
      <w:r w:rsidR="007E2B6C" w:rsidRPr="005C0469">
        <w:rPr>
          <w:rFonts w:ascii="Arial" w:hAnsi="Arial" w:cs="Arial"/>
          <w:sz w:val="22"/>
          <w:szCs w:val="22"/>
        </w:rPr>
        <w:t xml:space="preserve"> local</w:t>
      </w:r>
      <w:r w:rsidR="00821493" w:rsidRPr="005C0469">
        <w:rPr>
          <w:rFonts w:ascii="Arial" w:hAnsi="Arial" w:cs="Arial"/>
          <w:sz w:val="22"/>
          <w:szCs w:val="22"/>
        </w:rPr>
        <w:t xml:space="preserve"> </w:t>
      </w:r>
      <w:hyperlink r:id="rId15" w:history="1">
        <w:r w:rsidR="00821493" w:rsidRPr="005C0469">
          <w:rPr>
            <w:rStyle w:val="Hyperlink"/>
            <w:rFonts w:ascii="Arial" w:hAnsi="Arial" w:cs="Arial"/>
            <w:sz w:val="22"/>
            <w:szCs w:val="22"/>
          </w:rPr>
          <w:t>ICB</w:t>
        </w:r>
      </w:hyperlink>
    </w:p>
    <w:p w14:paraId="13F988CA" w14:textId="77777777" w:rsidR="00291D6C" w:rsidRPr="005C0469" w:rsidRDefault="00291D6C" w:rsidP="00291D6C">
      <w:pPr>
        <w:widowControl w:val="0"/>
        <w:shd w:val="clear" w:color="auto" w:fill="FFFFFF"/>
        <w:rPr>
          <w:rFonts w:ascii="Arial" w:hAnsi="Arial" w:cs="Arial"/>
          <w:bCs/>
          <w:color w:val="000000"/>
          <w:sz w:val="22"/>
          <w:szCs w:val="22"/>
        </w:rPr>
      </w:pPr>
    </w:p>
    <w:p w14:paraId="626895ED" w14:textId="723676B3"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 directly</w:t>
      </w:r>
      <w:r w:rsidR="003C01F9" w:rsidRPr="005C0469">
        <w:rPr>
          <w:rFonts w:ascii="Arial" w:hAnsi="Arial" w:cs="Arial"/>
          <w:bCs/>
          <w:color w:val="000000"/>
          <w:sz w:val="22"/>
          <w:szCs w:val="22"/>
        </w:rPr>
        <w:t>. In this instance</w:t>
      </w:r>
      <w:r w:rsidR="002308A4" w:rsidRPr="005C0469">
        <w:rPr>
          <w:rFonts w:ascii="Arial" w:hAnsi="Arial" w:cs="Arial"/>
          <w:bCs/>
          <w:color w:val="000000"/>
          <w:sz w:val="22"/>
          <w:szCs w:val="22"/>
        </w:rPr>
        <w:t>, the</w:t>
      </w:r>
      <w:r w:rsidRPr="005C0469">
        <w:rPr>
          <w:rFonts w:ascii="Arial" w:hAnsi="Arial" w:cs="Arial"/>
          <w:bCs/>
          <w:color w:val="000000"/>
          <w:sz w:val="22"/>
          <w:szCs w:val="22"/>
        </w:rPr>
        <w:t xml:space="preserve"> BMA provides guidance in </w:t>
      </w:r>
      <w:r w:rsidR="002308A4" w:rsidRPr="005C0469">
        <w:rPr>
          <w:rFonts w:ascii="Arial" w:hAnsi="Arial" w:cs="Arial"/>
          <w:bCs/>
          <w:color w:val="000000"/>
          <w:sz w:val="22"/>
          <w:szCs w:val="22"/>
        </w:rPr>
        <w:t>its</w:t>
      </w:r>
      <w:r w:rsidRPr="005C0469">
        <w:rPr>
          <w:rFonts w:ascii="Arial" w:hAnsi="Arial" w:cs="Arial"/>
          <w:bCs/>
          <w:color w:val="000000"/>
          <w:sz w:val="22"/>
          <w:szCs w:val="22"/>
        </w:rPr>
        <w:t xml:space="preserve"> </w:t>
      </w:r>
      <w:hyperlink r:id="rId16"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5C0469"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17"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7542AB65" w14:textId="77777777" w:rsidR="00993F5B" w:rsidRPr="005C0469" w:rsidRDefault="00993F5B" w:rsidP="006C16BE">
      <w:pPr>
        <w:pStyle w:val="NormalWeb"/>
        <w:widowControl w:val="0"/>
        <w:spacing w:before="0" w:beforeAutospacing="0" w:after="0" w:afterAutospacing="0"/>
        <w:rPr>
          <w:rFonts w:ascii="Arial" w:hAnsi="Arial" w:cs="Arial"/>
          <w:sz w:val="22"/>
          <w:szCs w:val="22"/>
        </w:rPr>
      </w:pPr>
    </w:p>
    <w:p w14:paraId="30F701F9" w14:textId="397AAC76" w:rsidR="006C16BE" w:rsidRPr="005C0469" w:rsidRDefault="006C16BE" w:rsidP="006C16BE">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w:t>
      </w:r>
      <w:r w:rsidR="007E2B6C" w:rsidRPr="005C0469">
        <w:rPr>
          <w:rFonts w:ascii="Arial" w:hAnsi="Arial" w:cs="Arial"/>
          <w:sz w:val="22"/>
          <w:szCs w:val="22"/>
        </w:rPr>
        <w:t xml:space="preserve">local </w:t>
      </w:r>
      <w:r w:rsidRPr="005C0469">
        <w:rPr>
          <w:rFonts w:ascii="Arial" w:hAnsi="Arial" w:cs="Arial"/>
          <w:sz w:val="22"/>
          <w:szCs w:val="22"/>
        </w:rPr>
        <w:t xml:space="preserve">ICB can be found </w:t>
      </w:r>
      <w:r w:rsidR="007E2B6C" w:rsidRPr="005C0469">
        <w:rPr>
          <w:rFonts w:ascii="Arial" w:hAnsi="Arial" w:cs="Arial"/>
          <w:sz w:val="22"/>
          <w:szCs w:val="22"/>
        </w:rPr>
        <w:t>on</w:t>
      </w:r>
      <w:r w:rsidRPr="005C0469">
        <w:rPr>
          <w:rFonts w:ascii="Arial" w:hAnsi="Arial" w:cs="Arial"/>
          <w:sz w:val="22"/>
          <w:szCs w:val="22"/>
        </w:rPr>
        <w:t xml:space="preserve"> </w:t>
      </w:r>
      <w:r w:rsidR="00AA00BE">
        <w:rPr>
          <w:rFonts w:ascii="Arial" w:hAnsi="Arial" w:cs="Arial"/>
          <w:sz w:val="22"/>
          <w:szCs w:val="22"/>
        </w:rPr>
        <w:t>its</w:t>
      </w:r>
      <w:r w:rsidRPr="005C0469">
        <w:rPr>
          <w:rFonts w:ascii="Arial" w:hAnsi="Arial" w:cs="Arial"/>
          <w:sz w:val="22"/>
          <w:szCs w:val="22"/>
        </w:rPr>
        <w:t xml:space="preserve"> webpage.</w:t>
      </w:r>
    </w:p>
    <w:p w14:paraId="6EAE6E6B" w14:textId="08D29A23" w:rsidR="00B445D5" w:rsidRPr="005C0469"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C0469">
        <w:rPr>
          <w:rFonts w:ascii="Arial" w:hAnsi="Arial" w:cs="Arial"/>
          <w:smallCaps w:val="0"/>
          <w:sz w:val="24"/>
          <w:szCs w:val="24"/>
          <w:lang w:val="en-GB"/>
        </w:rPr>
        <w:t>Timescale</w:t>
      </w:r>
      <w:r w:rsidR="00993F5B" w:rsidRPr="005C0469">
        <w:rPr>
          <w:rFonts w:ascii="Arial" w:hAnsi="Arial" w:cs="Arial"/>
          <w:smallCaps w:val="0"/>
          <w:sz w:val="24"/>
          <w:szCs w:val="24"/>
          <w:lang w:val="en-GB"/>
        </w:rPr>
        <w:t xml:space="preserve"> for making a complaint</w:t>
      </w:r>
      <w:bookmarkEnd w:id="98"/>
    </w:p>
    <w:p w14:paraId="768A8C21" w14:textId="7E041DA4" w:rsidR="003F6DD0"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however,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78F0F3A4" w14:textId="26501B89" w:rsidR="00310764"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99" w:name="_Response_times"/>
      <w:bookmarkStart w:id="100" w:name="_Responding_to_a"/>
      <w:bookmarkStart w:id="101" w:name="_Toc172045005"/>
      <w:bookmarkEnd w:id="99"/>
      <w:bookmarkEnd w:id="100"/>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1"/>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DD38CC" w:rsidP="001D63DF">
      <w:pPr>
        <w:pStyle w:val="NormalWeb"/>
        <w:widowControl w:val="0"/>
        <w:rPr>
          <w:rFonts w:ascii="Arial" w:hAnsi="Arial" w:cs="Arial"/>
          <w:color w:val="191919"/>
          <w:sz w:val="22"/>
          <w:szCs w:val="22"/>
        </w:rPr>
      </w:pPr>
      <w:hyperlink r:id="rId18" w:history="1">
        <w:r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Pr="005C0469" w:rsidRDefault="003F2A5E" w:rsidP="003F2A5E">
      <w:pPr>
        <w:pStyle w:val="NormalWeb"/>
        <w:widowControl w:val="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lastRenderedPageBreak/>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7EC3DEC8"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Complaints Manager</w:t>
      </w:r>
    </w:p>
    <w:p w14:paraId="264FA08A" w14:textId="77777777" w:rsidR="005A64BF" w:rsidRPr="005C0469" w:rsidRDefault="005A64BF" w:rsidP="000F61C9">
      <w:pPr>
        <w:pStyle w:val="ListParagraph"/>
        <w:widowControl w:val="0"/>
        <w:rPr>
          <w:rFonts w:ascii="Arial" w:hAnsi="Arial" w:cs="Arial"/>
          <w:color w:val="191919"/>
          <w:sz w:val="22"/>
          <w:szCs w:val="22"/>
        </w:rPr>
      </w:pPr>
    </w:p>
    <w:p w14:paraId="188C529B" w14:textId="14C621D8" w:rsidR="008F4439" w:rsidRPr="005C0469" w:rsidRDefault="005A64BF" w:rsidP="00FA4382">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p>
    <w:p w14:paraId="5A49CBDD" w14:textId="77777777" w:rsidR="008F4439" w:rsidRPr="005C0469" w:rsidRDefault="008F4439" w:rsidP="001C4CEE">
      <w:pPr>
        <w:pStyle w:val="ListParagraph"/>
        <w:rPr>
          <w:rFonts w:ascii="Arial" w:hAnsi="Arial" w:cs="Arial"/>
          <w:color w:val="191919"/>
          <w:sz w:val="22"/>
          <w:szCs w:val="22"/>
        </w:rPr>
      </w:pPr>
    </w:p>
    <w:p w14:paraId="241577EB" w14:textId="48AE4422"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by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0387864F" w14:textId="77777777" w:rsidR="001D63DF" w:rsidRPr="005C0469" w:rsidRDefault="009C617F" w:rsidP="000F61C9">
      <w:pPr>
        <w:pStyle w:val="NormalWeb"/>
        <w:widowControl w:val="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3CF9BD2A" w14:textId="7CFF58F8" w:rsidR="00C70DCF" w:rsidRPr="005C0469" w:rsidRDefault="00C70DCF" w:rsidP="000F61C9">
      <w:pPr>
        <w:pStyle w:val="NormalWeb"/>
        <w:widowControl w:val="0"/>
        <w:rPr>
          <w:rFonts w:ascii="Arial" w:hAnsi="Arial" w:cs="Arial"/>
          <w:color w:val="191919"/>
          <w:sz w:val="22"/>
          <w:szCs w:val="22"/>
        </w:rPr>
      </w:pPr>
      <w:bookmarkStart w:id="102" w:name="_Responding_to_a_1"/>
      <w:bookmarkEnd w:id="102"/>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1C4CEE" w:rsidRPr="005C0469">
        <w:rPr>
          <w:rFonts w:ascii="Arial" w:hAnsi="Arial" w:cs="Arial"/>
          <w:color w:val="191919"/>
          <w:sz w:val="22"/>
          <w:szCs w:val="22"/>
        </w:rPr>
        <w:t xml:space="preserve">Complaints Manager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6B052032" w:rsidR="006144D1" w:rsidRPr="005C0469" w:rsidRDefault="001C4CEE" w:rsidP="00AC0915">
      <w:pPr>
        <w:pStyle w:val="NormalWeb"/>
        <w:widowControl w:val="0"/>
        <w:spacing w:before="0" w:beforeAutospacing="0" w:after="0" w:afterAutospacing="0"/>
        <w:rPr>
          <w:rFonts w:ascii="Arial" w:hAnsi="Arial" w:cs="Arial"/>
          <w:color w:val="191919"/>
          <w:sz w:val="22"/>
          <w:szCs w:val="22"/>
        </w:rPr>
      </w:pPr>
      <w:r w:rsidRPr="005C0469">
        <w:rPr>
          <w:rFonts w:ascii="Arial" w:hAnsi="Arial" w:cs="Arial"/>
          <w:sz w:val="22"/>
          <w:szCs w:val="22"/>
        </w:rPr>
        <w:t>T</w:t>
      </w:r>
      <w:r w:rsidR="00AC0915" w:rsidRPr="005C0469">
        <w:rPr>
          <w:rFonts w:ascii="Arial" w:hAnsi="Arial" w:cs="Arial"/>
          <w:color w:val="191919"/>
          <w:sz w:val="22"/>
          <w:szCs w:val="22"/>
        </w:rPr>
        <w:t xml:space="preserve">he </w:t>
      </w:r>
      <w:r w:rsidRPr="005C0469">
        <w:rPr>
          <w:rFonts w:ascii="Arial" w:hAnsi="Arial" w:cs="Arial"/>
          <w:color w:val="191919"/>
          <w:sz w:val="22"/>
          <w:szCs w:val="22"/>
        </w:rPr>
        <w:t xml:space="preserve">Complaints Manager </w:t>
      </w:r>
      <w:r w:rsidR="00AC0915" w:rsidRPr="005C0469">
        <w:rPr>
          <w:rFonts w:ascii="Arial" w:hAnsi="Arial" w:cs="Arial"/>
          <w:color w:val="191919"/>
          <w:sz w:val="22"/>
          <w:szCs w:val="22"/>
        </w:rPr>
        <w:t xml:space="preserve">will provide an initial response to acknowledge </w:t>
      </w:r>
      <w:r w:rsidR="00AC0915" w:rsidRPr="005C0469">
        <w:rPr>
          <w:rFonts w:ascii="Arial" w:hAnsi="Arial" w:cs="Arial"/>
          <w:bCs/>
          <w:color w:val="191919"/>
          <w:sz w:val="22"/>
          <w:szCs w:val="22"/>
        </w:rPr>
        <w:t xml:space="preserve">any </w:t>
      </w:r>
      <w:r w:rsidR="00AC0915" w:rsidRPr="005C0469">
        <w:rPr>
          <w:rFonts w:ascii="Arial" w:hAnsi="Arial" w:cs="Arial"/>
          <w:color w:val="191919"/>
          <w:sz w:val="22"/>
          <w:szCs w:val="22"/>
        </w:rPr>
        <w:t xml:space="preserve">complaint within three working days after the complaint is received. </w:t>
      </w:r>
      <w:r w:rsidR="00AC0915" w:rsidRPr="005C0469">
        <w:rPr>
          <w:rFonts w:ascii="Arial" w:hAnsi="Arial" w:cs="Arial"/>
          <w:sz w:val="22"/>
          <w:szCs w:val="22"/>
        </w:rPr>
        <w:t xml:space="preserve">A letter </w:t>
      </w:r>
      <w:r w:rsidR="00AC0915" w:rsidRPr="005C0469">
        <w:rPr>
          <w:rFonts w:ascii="Arial" w:hAnsi="Arial" w:cs="Arial"/>
          <w:color w:val="191919"/>
          <w:sz w:val="22"/>
          <w:szCs w:val="22"/>
        </w:rPr>
        <w:t xml:space="preserve">template can be found at </w:t>
      </w:r>
      <w:hyperlink w:anchor="_Annex_F_–_1" w:history="1">
        <w:r w:rsidR="00AC0915" w:rsidRPr="005C0469">
          <w:rPr>
            <w:rStyle w:val="Hyperlink"/>
            <w:rFonts w:ascii="Arial" w:hAnsi="Arial" w:cs="Arial"/>
            <w:sz w:val="22"/>
            <w:szCs w:val="22"/>
          </w:rPr>
          <w:t xml:space="preserve">Annex </w:t>
        </w:r>
        <w:r w:rsidR="00557A73" w:rsidRPr="005C0469">
          <w:rPr>
            <w:rStyle w:val="Hyperlink"/>
            <w:rFonts w:ascii="Arial" w:hAnsi="Arial" w:cs="Arial"/>
            <w:sz w:val="22"/>
            <w:szCs w:val="22"/>
          </w:rPr>
          <w:t>F</w:t>
        </w:r>
      </w:hyperlink>
      <w:r w:rsidR="002D2366" w:rsidRPr="005C0469">
        <w:rPr>
          <w:rFonts w:ascii="Arial" w:hAnsi="Arial" w:cs="Arial"/>
          <w:color w:val="191919"/>
          <w:sz w:val="22"/>
          <w:szCs w:val="22"/>
        </w:rPr>
        <w:t xml:space="preserve">. </w:t>
      </w:r>
      <w:r w:rsidR="00AC0915" w:rsidRPr="005C0469">
        <w:rPr>
          <w:rFonts w:ascii="Arial" w:hAnsi="Arial" w:cs="Arial"/>
          <w:sz w:val="22"/>
          <w:szCs w:val="22"/>
        </w:rPr>
        <w:t>Following any complaint, a full investigation will be undertaken and wh</w:t>
      </w:r>
      <w:r w:rsidR="006144D1" w:rsidRPr="005C0469">
        <w:rPr>
          <w:rFonts w:ascii="Arial" w:hAnsi="Arial" w:cs="Arial"/>
          <w:color w:val="191919"/>
          <w:sz w:val="22"/>
          <w:szCs w:val="22"/>
        </w:rPr>
        <w:t>il</w:t>
      </w:r>
      <w:r w:rsidRPr="005C0469">
        <w:rPr>
          <w:rFonts w:ascii="Arial" w:hAnsi="Arial" w:cs="Arial"/>
          <w:color w:val="191919"/>
          <w:sz w:val="22"/>
          <w:szCs w:val="22"/>
        </w:rPr>
        <w:t>e</w:t>
      </w:r>
      <w:r w:rsidR="006144D1" w:rsidRPr="005C0469">
        <w:rPr>
          <w:rFonts w:ascii="Arial" w:hAnsi="Arial" w:cs="Arial"/>
          <w:color w:val="191919"/>
          <w:sz w:val="22"/>
          <w:szCs w:val="22"/>
        </w:rPr>
        <w:t xml:space="preserve"> </w:t>
      </w:r>
      <w:r w:rsidR="00803200" w:rsidRPr="005C0469">
        <w:rPr>
          <w:rFonts w:ascii="Arial" w:hAnsi="Arial" w:cs="Arial"/>
          <w:color w:val="191919"/>
          <w:sz w:val="22"/>
          <w:szCs w:val="22"/>
        </w:rPr>
        <w:t>this</w:t>
      </w:r>
      <w:r w:rsidR="006144D1" w:rsidRPr="005C0469">
        <w:rPr>
          <w:rFonts w:ascii="Arial" w:hAnsi="Arial" w:cs="Arial"/>
          <w:color w:val="191919"/>
          <w:sz w:val="22"/>
          <w:szCs w:val="22"/>
        </w:rPr>
        <w:t xml:space="preserve"> organisation can suggest a deadline </w:t>
      </w:r>
      <w:r w:rsidR="00AC0915" w:rsidRPr="005C0469">
        <w:rPr>
          <w:rFonts w:ascii="Arial" w:hAnsi="Arial" w:cs="Arial"/>
          <w:color w:val="191919"/>
          <w:sz w:val="22"/>
          <w:szCs w:val="22"/>
        </w:rPr>
        <w:t>for a response to be</w:t>
      </w:r>
      <w:r w:rsidR="006144D1" w:rsidRPr="005C0469">
        <w:rPr>
          <w:rFonts w:ascii="Arial" w:hAnsi="Arial" w:cs="Arial"/>
          <w:color w:val="191919"/>
          <w:sz w:val="22"/>
          <w:szCs w:val="22"/>
        </w:rPr>
        <w:t xml:space="preserve"> given, there is no obligation to do so. </w:t>
      </w:r>
    </w:p>
    <w:p w14:paraId="30DA2397" w14:textId="77777777" w:rsidR="00AC0915" w:rsidRPr="005C0469" w:rsidRDefault="00AC0915" w:rsidP="001C4CEE">
      <w:pPr>
        <w:pStyle w:val="NormalWeb"/>
        <w:widowControl w:val="0"/>
        <w:spacing w:before="0" w:beforeAutospacing="0" w:after="0" w:afterAutospacing="0"/>
        <w:rPr>
          <w:rFonts w:ascii="Arial" w:hAnsi="Arial" w:cs="Arial"/>
          <w:color w:val="191919"/>
          <w:sz w:val="22"/>
          <w:szCs w:val="22"/>
        </w:rPr>
      </w:pPr>
    </w:p>
    <w:p w14:paraId="7304445A" w14:textId="3AA2DEAB" w:rsidR="003F2A5E" w:rsidRPr="005C0469" w:rsidRDefault="00AC0915" w:rsidP="00803200">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19"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w:t>
      </w:r>
      <w:r w:rsidR="001C4CEE" w:rsidRPr="005C0469">
        <w:rPr>
          <w:rFonts w:ascii="Arial" w:hAnsi="Arial" w:cs="Arial"/>
          <w:color w:val="191919"/>
          <w:sz w:val="22"/>
          <w:szCs w:val="22"/>
        </w:rPr>
        <w:t xml:space="preserve">it </w:t>
      </w:r>
      <w:r w:rsidRPr="005C0469">
        <w:rPr>
          <w:rFonts w:ascii="Arial" w:hAnsi="Arial" w:cs="Arial"/>
          <w:color w:val="191919"/>
          <w:sz w:val="22"/>
          <w:szCs w:val="22"/>
        </w:rPr>
        <w:t xml:space="preserve">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w:t>
      </w:r>
      <w:r w:rsidR="005B621C" w:rsidRPr="005C0469">
        <w:rPr>
          <w:rFonts w:ascii="Arial" w:hAnsi="Arial" w:cs="Arial"/>
          <w:color w:val="191919"/>
          <w:sz w:val="22"/>
          <w:szCs w:val="22"/>
        </w:rPr>
        <w:t xml:space="preserve"> NHS E</w:t>
      </w:r>
      <w:r w:rsidRPr="005C0469">
        <w:rPr>
          <w:rFonts w:ascii="Arial" w:hAnsi="Arial" w:cs="Arial"/>
          <w:color w:val="191919"/>
          <w:sz w:val="22"/>
          <w:szCs w:val="22"/>
        </w:rPr>
        <w:t xml:space="preserve">. </w:t>
      </w:r>
      <w:r w:rsidR="006144D1" w:rsidRPr="005C0469">
        <w:rPr>
          <w:rFonts w:ascii="Arial" w:hAnsi="Arial" w:cs="Arial"/>
          <w:color w:val="191919"/>
          <w:sz w:val="22"/>
          <w:szCs w:val="22"/>
        </w:rPr>
        <w:t xml:space="preserve">Guidance for </w:t>
      </w:r>
      <w:r w:rsidR="00803200" w:rsidRPr="005C0469">
        <w:rPr>
          <w:rFonts w:ascii="Arial" w:hAnsi="Arial" w:cs="Arial"/>
          <w:color w:val="191919"/>
          <w:sz w:val="22"/>
          <w:szCs w:val="22"/>
        </w:rPr>
        <w:t>this</w:t>
      </w:r>
      <w:r w:rsidRPr="005C0469">
        <w:rPr>
          <w:rFonts w:ascii="Arial" w:hAnsi="Arial" w:cs="Arial"/>
          <w:color w:val="191919"/>
          <w:sz w:val="22"/>
          <w:szCs w:val="22"/>
        </w:rPr>
        <w:t xml:space="preserve"> organisation </w:t>
      </w:r>
      <w:r w:rsidR="009861D6" w:rsidRPr="005C0469">
        <w:rPr>
          <w:rFonts w:ascii="Arial" w:hAnsi="Arial" w:cs="Arial"/>
          <w:color w:val="191919"/>
          <w:sz w:val="22"/>
          <w:szCs w:val="22"/>
        </w:rPr>
        <w:t>is</w:t>
      </w:r>
      <w:r w:rsidR="00803200" w:rsidRPr="005C0469">
        <w:rPr>
          <w:rFonts w:ascii="Arial" w:hAnsi="Arial" w:cs="Arial"/>
          <w:color w:val="191919"/>
          <w:sz w:val="22"/>
          <w:szCs w:val="22"/>
        </w:rPr>
        <w:t xml:space="preserve"> </w:t>
      </w:r>
      <w:hyperlink r:id="rId20" w:history="1">
        <w:r w:rsidR="003F2A5E" w:rsidRPr="005C0469">
          <w:rPr>
            <w:rStyle w:val="Hyperlink"/>
            <w:rFonts w:ascii="Arial" w:hAnsi="Arial" w:cs="Arial"/>
            <w:sz w:val="22"/>
            <w:szCs w:val="22"/>
          </w:rPr>
          <w:t>The Local Authority Social Services and National Health Complaint (England) Regulations 2009 Regulation 14</w:t>
        </w:r>
      </w:hyperlink>
      <w:r w:rsidR="00803200" w:rsidRPr="005C0469">
        <w:t xml:space="preserve"> </w:t>
      </w:r>
      <w:r w:rsidR="00803200" w:rsidRPr="005C0469">
        <w:rPr>
          <w:rFonts w:ascii="Arial" w:hAnsi="Arial" w:cs="Arial"/>
          <w:sz w:val="22"/>
          <w:szCs w:val="22"/>
        </w:rPr>
        <w:t xml:space="preserve">and </w:t>
      </w:r>
      <w:hyperlink r:id="rId21" w:history="1">
        <w:r w:rsidR="00803200" w:rsidRPr="005C0469">
          <w:rPr>
            <w:rStyle w:val="Hyperlink"/>
            <w:rFonts w:ascii="Arial" w:hAnsi="Arial" w:cs="Arial"/>
            <w:sz w:val="22"/>
            <w:szCs w:val="22"/>
          </w:rPr>
          <w:t>CQC GP mythbuster 103: Complaints management</w:t>
        </w:r>
      </w:hyperlink>
      <w:r w:rsidR="00803200" w:rsidRPr="005C0469">
        <w:t xml:space="preserve">. </w:t>
      </w:r>
    </w:p>
    <w:p w14:paraId="08256C6C" w14:textId="0292341B" w:rsidR="005C684D" w:rsidRPr="005C0469" w:rsidRDefault="005C684D" w:rsidP="006144D1">
      <w:pPr>
        <w:pStyle w:val="NormalWeb"/>
        <w:widowControl w:val="0"/>
        <w:rPr>
          <w:rFonts w:ascii="Arial" w:hAnsi="Arial" w:cs="Arial"/>
          <w:sz w:val="22"/>
          <w:szCs w:val="22"/>
        </w:rPr>
      </w:pPr>
      <w:r w:rsidRPr="005C0469">
        <w:rPr>
          <w:rFonts w:ascii="Arial" w:hAnsi="Arial" w:cs="Arial"/>
          <w:sz w:val="22"/>
          <w:szCs w:val="22"/>
        </w:rPr>
        <w:t xml:space="preserve">Further </w:t>
      </w:r>
      <w:r w:rsidR="00803200" w:rsidRPr="005C0469">
        <w:rPr>
          <w:rFonts w:ascii="Arial" w:hAnsi="Arial" w:cs="Arial"/>
          <w:sz w:val="22"/>
          <w:szCs w:val="22"/>
        </w:rPr>
        <w:t>detailed information is available in</w:t>
      </w:r>
      <w:r w:rsidRPr="005C0469">
        <w:rPr>
          <w:rFonts w:ascii="Arial" w:hAnsi="Arial" w:cs="Arial"/>
          <w:sz w:val="22"/>
          <w:szCs w:val="22"/>
        </w:rPr>
        <w:t xml:space="preserve"> NHS Resolution</w:t>
      </w:r>
      <w:r w:rsidR="00803200" w:rsidRPr="005C0469">
        <w:rPr>
          <w:rFonts w:ascii="Arial" w:hAnsi="Arial" w:cs="Arial"/>
          <w:sz w:val="22"/>
          <w:szCs w:val="22"/>
        </w:rPr>
        <w:t>’s</w:t>
      </w:r>
      <w:r w:rsidRPr="005C0469">
        <w:rPr>
          <w:rFonts w:ascii="Arial" w:hAnsi="Arial" w:cs="Arial"/>
          <w:sz w:val="22"/>
          <w:szCs w:val="22"/>
        </w:rPr>
        <w:t xml:space="preserve"> </w:t>
      </w:r>
      <w:hyperlink r:id="rId22"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30005ED0" w14:textId="77777777" w:rsidR="00803200" w:rsidRPr="005C0469" w:rsidRDefault="00803200" w:rsidP="006144D1">
      <w:pPr>
        <w:pStyle w:val="NormalWeb"/>
        <w:widowControl w:val="0"/>
        <w:rPr>
          <w:rFonts w:ascii="Arial" w:hAnsi="Arial" w:cs="Arial"/>
          <w:sz w:val="22"/>
          <w:szCs w:val="22"/>
        </w:rPr>
      </w:pP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C0469">
        <w:rPr>
          <w:rFonts w:ascii="Arial" w:hAnsi="Arial" w:cs="Arial"/>
          <w:smallCaps w:val="0"/>
          <w:sz w:val="24"/>
          <w:szCs w:val="24"/>
          <w:lang w:val="en-GB"/>
        </w:rPr>
        <w:lastRenderedPageBreak/>
        <w:t>Meeting with the complainant</w:t>
      </w:r>
      <w:bookmarkEnd w:id="129"/>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3"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5D2FEE8A" w14:textId="4BB5635B"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48"/>
    </w:p>
    <w:p w14:paraId="1FF731DA" w14:textId="57CD0E81" w:rsidR="00A764D0" w:rsidRPr="005C0469" w:rsidRDefault="00310764" w:rsidP="00A764D0">
      <w:pPr>
        <w:pStyle w:val="NormalWeb"/>
        <w:widowControl w:val="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7E6C60F0" w14:textId="70B25B8E" w:rsidR="00A764D0" w:rsidRPr="005C0469" w:rsidRDefault="00A764D0" w:rsidP="00A764D0">
      <w:pPr>
        <w:pStyle w:val="NormalWeb"/>
        <w:widowControl w:val="0"/>
        <w:rPr>
          <w:rFonts w:ascii="Arial" w:hAnsi="Arial" w:cs="Arial"/>
          <w:sz w:val="22"/>
          <w:szCs w:val="22"/>
        </w:rPr>
      </w:pPr>
      <w:r w:rsidRPr="005C0469">
        <w:rPr>
          <w:rFonts w:ascii="Arial" w:hAnsi="Arial" w:cs="Arial"/>
          <w:sz w:val="22"/>
          <w:szCs w:val="22"/>
        </w:rPr>
        <w:t xml:space="preserve">If the matter demands immediate attention, the </w:t>
      </w:r>
      <w:r w:rsidR="005B621C" w:rsidRPr="005C0469">
        <w:rPr>
          <w:rFonts w:ascii="Arial" w:hAnsi="Arial" w:cs="Arial"/>
          <w:sz w:val="22"/>
          <w:szCs w:val="22"/>
        </w:rPr>
        <w:t xml:space="preserve">Complaints Manager </w:t>
      </w:r>
      <w:r w:rsidRPr="005C0469">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5C0469">
        <w:rPr>
          <w:rFonts w:ascii="Arial" w:hAnsi="Arial" w:cs="Arial"/>
          <w:sz w:val="22"/>
          <w:szCs w:val="22"/>
        </w:rPr>
        <w:t>Complaints Manager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5C0469">
        <w:rPr>
          <w:rFonts w:ascii="Arial" w:hAnsi="Arial" w:cs="Arial"/>
          <w:smallCaps w:val="0"/>
          <w:sz w:val="24"/>
          <w:szCs w:val="24"/>
          <w:lang w:val="en-GB"/>
        </w:rPr>
        <w:t>Written complaints</w:t>
      </w:r>
      <w:bookmarkEnd w:id="157"/>
    </w:p>
    <w:p w14:paraId="6D9FE691" w14:textId="056F379F" w:rsidR="002250AF" w:rsidRPr="005C0469" w:rsidRDefault="00C158CC" w:rsidP="000F61C9">
      <w:pPr>
        <w:pStyle w:val="NormalWeb"/>
        <w:widowControl w:val="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AA4F222" w14:textId="06D29E01"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5C0469">
        <w:rPr>
          <w:rFonts w:ascii="Arial" w:hAnsi="Arial" w:cs="Arial"/>
          <w:smallCaps w:val="0"/>
          <w:sz w:val="24"/>
          <w:szCs w:val="24"/>
          <w:lang w:val="en-GB"/>
        </w:rPr>
        <w:t>Who can make a complaint?</w:t>
      </w:r>
      <w:bookmarkEnd w:id="162"/>
    </w:p>
    <w:p w14:paraId="5904478E" w14:textId="1439FF76" w:rsidR="00D04492" w:rsidRPr="005C0469" w:rsidRDefault="00D04492" w:rsidP="000F61C9">
      <w:pPr>
        <w:widowControl w:val="0"/>
      </w:pPr>
    </w:p>
    <w:p w14:paraId="2EBBA9DB" w14:textId="0D58BE10"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Pr="005C0469">
        <w:rPr>
          <w:rFonts w:ascii="Arial" w:hAnsi="Arial" w:cs="Arial"/>
          <w:sz w:val="22"/>
          <w:szCs w:val="22"/>
        </w:rPr>
        <w:t xml:space="preserve"> or it may be made by a person acting on behalf of a patient in any case where that person: </w:t>
      </w:r>
    </w:p>
    <w:p w14:paraId="1435219F" w14:textId="77777777" w:rsidR="00D04492" w:rsidRPr="005C0469" w:rsidRDefault="00D04492" w:rsidP="000F61C9">
      <w:pPr>
        <w:widowControl w:val="0"/>
        <w:rPr>
          <w:rFonts w:ascii="Arial" w:hAnsi="Arial" w:cs="Arial"/>
          <w:sz w:val="22"/>
          <w:szCs w:val="22"/>
        </w:rPr>
      </w:pPr>
    </w:p>
    <w:p w14:paraId="637CFFC8" w14:textId="2BDAE192"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 xml:space="preserve">Is a child (an individual who has not attained the age of 18) </w:t>
      </w:r>
    </w:p>
    <w:p w14:paraId="0090FDA4" w14:textId="77777777" w:rsidR="00D04492" w:rsidRPr="005C0469" w:rsidRDefault="00D04492" w:rsidP="000F61C9">
      <w:pPr>
        <w:pStyle w:val="ListParagraph"/>
        <w:widowControl w:val="0"/>
        <w:rPr>
          <w:rFonts w:ascii="Arial" w:hAnsi="Arial" w:cs="Arial"/>
          <w:sz w:val="22"/>
          <w:szCs w:val="22"/>
        </w:rPr>
      </w:pPr>
    </w:p>
    <w:p w14:paraId="58891BD4" w14:textId="0CA9E40C"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C0469">
        <w:rPr>
          <w:rFonts w:ascii="Arial" w:hAnsi="Arial" w:cs="Arial"/>
          <w:sz w:val="22"/>
          <w:szCs w:val="22"/>
        </w:rPr>
        <w:t xml:space="preserve">child’s </w:t>
      </w:r>
      <w:r w:rsidRPr="005C0469">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11D928F0" w:rsidR="009861D6"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lastRenderedPageBreak/>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24"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4EED3896" w14:textId="77777777" w:rsidR="00D04492" w:rsidRPr="005C0469" w:rsidRDefault="00D04492" w:rsidP="000F61C9">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C0469" w:rsidRDefault="00D04492" w:rsidP="000F61C9">
      <w:pPr>
        <w:widowControl w:val="0"/>
        <w:ind w:left="720"/>
        <w:rPr>
          <w:rFonts w:ascii="Arial" w:hAnsi="Arial" w:cs="Arial"/>
          <w:sz w:val="22"/>
          <w:szCs w:val="22"/>
        </w:rPr>
      </w:pPr>
    </w:p>
    <w:p w14:paraId="00C9FD7E" w14:textId="2F9C23B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14142B0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Is 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12FB3EC8"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3E52B6" w:rsidRPr="005C0469">
        <w:rPr>
          <w:rFonts w:ascii="Arial" w:hAnsi="Arial" w:cs="Arial"/>
          <w:sz w:val="22"/>
          <w:szCs w:val="22"/>
        </w:rPr>
        <w:t xml:space="preserve">Complaints Manager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25"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45031"/>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3"/>
    </w:p>
    <w:p w14:paraId="3EC1765A" w14:textId="23C18F9B" w:rsidR="000A4E59" w:rsidRPr="005C0469" w:rsidRDefault="00441322" w:rsidP="00B022EB">
      <w:pPr>
        <w:pStyle w:val="NormalWeb"/>
        <w:widowControl w:val="0"/>
        <w:rPr>
          <w:rFonts w:ascii="Arial" w:hAnsi="Arial" w:cs="Arial"/>
          <w:sz w:val="22"/>
          <w:szCs w:val="22"/>
        </w:rPr>
      </w:pPr>
      <w:r w:rsidRPr="005C0469">
        <w:rPr>
          <w:rFonts w:ascii="Arial" w:hAnsi="Arial" w:cs="Arial"/>
          <w:sz w:val="22"/>
          <w:szCs w:val="22"/>
        </w:rPr>
        <w:t xml:space="preserve">Details of how patients can complain </w:t>
      </w:r>
      <w:r w:rsidR="00F5033E" w:rsidRPr="005C0469">
        <w:rPr>
          <w:rFonts w:ascii="Arial" w:hAnsi="Arial" w:cs="Arial"/>
          <w:sz w:val="22"/>
          <w:szCs w:val="22"/>
        </w:rPr>
        <w:t>and</w:t>
      </w:r>
      <w:r w:rsidRPr="005C0469">
        <w:rPr>
          <w:rFonts w:ascii="Arial" w:hAnsi="Arial" w:cs="Arial"/>
          <w:sz w:val="22"/>
          <w:szCs w:val="22"/>
        </w:rPr>
        <w:t xml:space="preserve"> how to find independent NHS complaints advocates </w:t>
      </w:r>
      <w:r w:rsidR="0047734E" w:rsidRPr="005C0469">
        <w:rPr>
          <w:rFonts w:ascii="Arial" w:hAnsi="Arial" w:cs="Arial"/>
          <w:sz w:val="22"/>
          <w:szCs w:val="22"/>
        </w:rPr>
        <w:t>are</w:t>
      </w:r>
      <w:r w:rsidRPr="005C0469">
        <w:rPr>
          <w:rFonts w:ascii="Arial" w:hAnsi="Arial" w:cs="Arial"/>
          <w:sz w:val="22"/>
          <w:szCs w:val="22"/>
        </w:rPr>
        <w:t xml:space="preserve"> detailed within the </w:t>
      </w:r>
      <w:r w:rsidR="00A920EF" w:rsidRPr="005C0469">
        <w:rPr>
          <w:rFonts w:ascii="Arial" w:hAnsi="Arial" w:cs="Arial"/>
          <w:sz w:val="22"/>
          <w:szCs w:val="22"/>
        </w:rPr>
        <w:t xml:space="preserve">complaints </w:t>
      </w:r>
      <w:r w:rsidRPr="005C0469">
        <w:rPr>
          <w:rFonts w:ascii="Arial" w:hAnsi="Arial" w:cs="Arial"/>
          <w:sz w:val="22"/>
          <w:szCs w:val="22"/>
        </w:rPr>
        <w:t xml:space="preserve">leaflet at </w:t>
      </w:r>
      <w:hyperlink w:anchor="_Annex_D_–" w:history="1">
        <w:r w:rsidR="00BE7D7D" w:rsidRPr="005C0469">
          <w:rPr>
            <w:rStyle w:val="Hyperlink"/>
            <w:rFonts w:ascii="Arial" w:hAnsi="Arial" w:cs="Arial"/>
            <w:sz w:val="22"/>
            <w:szCs w:val="22"/>
          </w:rPr>
          <w:t>Annex B</w:t>
        </w:r>
      </w:hyperlink>
      <w:r w:rsidRPr="005C0469">
        <w:rPr>
          <w:rFonts w:ascii="Arial" w:hAnsi="Arial" w:cs="Arial"/>
          <w:sz w:val="22"/>
          <w:szCs w:val="22"/>
        </w:rPr>
        <w:t xml:space="preserve">. </w:t>
      </w:r>
      <w:r w:rsidR="00574FBA" w:rsidRPr="005C0469">
        <w:rPr>
          <w:rFonts w:ascii="Arial" w:hAnsi="Arial" w:cs="Arial"/>
          <w:sz w:val="22"/>
          <w:szCs w:val="22"/>
        </w:rPr>
        <w:t>Additionally, the patient should be advised that the lo</w:t>
      </w:r>
      <w:r w:rsidRPr="005C0469">
        <w:rPr>
          <w:rFonts w:ascii="Arial" w:hAnsi="Arial" w:cs="Arial"/>
          <w:sz w:val="22"/>
          <w:szCs w:val="22"/>
        </w:rPr>
        <w:t xml:space="preserve">cal Healthwatch can help </w:t>
      </w:r>
      <w:r w:rsidR="00C141D9" w:rsidRPr="005C0469">
        <w:rPr>
          <w:rFonts w:ascii="Arial" w:hAnsi="Arial" w:cs="Arial"/>
          <w:sz w:val="22"/>
          <w:szCs w:val="22"/>
        </w:rPr>
        <w:t xml:space="preserve">to </w:t>
      </w:r>
      <w:r w:rsidRPr="005C0469">
        <w:rPr>
          <w:rFonts w:ascii="Arial" w:hAnsi="Arial" w:cs="Arial"/>
          <w:sz w:val="22"/>
          <w:szCs w:val="22"/>
        </w:rPr>
        <w:t xml:space="preserve">find </w:t>
      </w:r>
      <w:r w:rsidR="00C141D9" w:rsidRPr="005C0469">
        <w:rPr>
          <w:rFonts w:ascii="Arial" w:hAnsi="Arial" w:cs="Arial"/>
          <w:sz w:val="22"/>
          <w:szCs w:val="22"/>
        </w:rPr>
        <w:t xml:space="preserve">an </w:t>
      </w:r>
      <w:r w:rsidRPr="005C0469">
        <w:rPr>
          <w:rFonts w:ascii="Arial" w:hAnsi="Arial" w:cs="Arial"/>
          <w:sz w:val="22"/>
          <w:szCs w:val="22"/>
        </w:rPr>
        <w:t xml:space="preserve">independent complaints advocacy service in </w:t>
      </w:r>
      <w:r w:rsidR="00C141D9" w:rsidRPr="005C0469">
        <w:rPr>
          <w:rFonts w:ascii="Arial" w:hAnsi="Arial" w:cs="Arial"/>
          <w:sz w:val="22"/>
          <w:szCs w:val="22"/>
        </w:rPr>
        <w:t>the</w:t>
      </w:r>
      <w:r w:rsidRPr="005C0469">
        <w:rPr>
          <w:rFonts w:ascii="Arial" w:hAnsi="Arial" w:cs="Arial"/>
          <w:sz w:val="22"/>
          <w:szCs w:val="22"/>
        </w:rPr>
        <w:t xml:space="preserve"> area</w:t>
      </w:r>
      <w:r w:rsidR="00D95906" w:rsidRPr="005C0469">
        <w:rPr>
          <w:rFonts w:ascii="Arial" w:hAnsi="Arial" w:cs="Arial"/>
          <w:sz w:val="22"/>
          <w:szCs w:val="22"/>
        </w:rPr>
        <w:t>.</w:t>
      </w:r>
      <w:r w:rsidR="00B022EB" w:rsidRPr="005C0469">
        <w:rPr>
          <w:rFonts w:ascii="Arial" w:hAnsi="Arial" w:cs="Arial"/>
          <w:sz w:val="22"/>
          <w:szCs w:val="22"/>
        </w:rPr>
        <w:t xml:space="preserve"> </w:t>
      </w:r>
      <w:r w:rsidR="004C3342" w:rsidRPr="005C0469">
        <w:rPr>
          <w:rFonts w:ascii="Arial" w:hAnsi="Arial" w:cs="Arial"/>
          <w:sz w:val="22"/>
          <w:szCs w:val="22"/>
        </w:rPr>
        <w:t xml:space="preserve">The </w:t>
      </w:r>
      <w:r w:rsidR="000A4E59" w:rsidRPr="005C0469">
        <w:rPr>
          <w:rFonts w:ascii="Arial" w:hAnsi="Arial" w:cs="Arial"/>
          <w:sz w:val="22"/>
          <w:szCs w:val="22"/>
        </w:rPr>
        <w:t>PHSO provide</w:t>
      </w:r>
      <w:r w:rsidR="004C3342" w:rsidRPr="005C0469">
        <w:rPr>
          <w:rFonts w:ascii="Arial" w:hAnsi="Arial" w:cs="Arial"/>
          <w:sz w:val="22"/>
          <w:szCs w:val="22"/>
        </w:rPr>
        <w:t>s</w:t>
      </w:r>
      <w:r w:rsidR="000A4E59" w:rsidRPr="005C0469">
        <w:rPr>
          <w:rFonts w:ascii="Arial" w:hAnsi="Arial" w:cs="Arial"/>
          <w:sz w:val="22"/>
          <w:szCs w:val="22"/>
        </w:rPr>
        <w:t xml:space="preserve"> several more advocates within </w:t>
      </w:r>
      <w:r w:rsidR="004C3342" w:rsidRPr="005C0469">
        <w:rPr>
          <w:rFonts w:ascii="Arial" w:hAnsi="Arial" w:cs="Arial"/>
          <w:sz w:val="22"/>
          <w:szCs w:val="22"/>
        </w:rPr>
        <w:t>its</w:t>
      </w:r>
      <w:r w:rsidR="000A4E59" w:rsidRPr="005C0469">
        <w:rPr>
          <w:rFonts w:ascii="Arial" w:hAnsi="Arial" w:cs="Arial"/>
          <w:sz w:val="22"/>
          <w:szCs w:val="22"/>
        </w:rPr>
        <w:t xml:space="preserve"> webpage titled </w:t>
      </w:r>
      <w:hyperlink r:id="rId26" w:history="1">
        <w:r w:rsidR="000A4E59" w:rsidRPr="005C0469">
          <w:rPr>
            <w:rStyle w:val="Hyperlink"/>
            <w:rFonts w:ascii="Arial" w:hAnsi="Arial" w:cs="Arial"/>
            <w:sz w:val="22"/>
            <w:szCs w:val="22"/>
          </w:rPr>
          <w:t>Getting advice and support</w:t>
        </w:r>
      </w:hyperlink>
      <w:r w:rsidR="000A4E59" w:rsidRPr="005C046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4" w:name="_Toc172045032"/>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64"/>
    </w:p>
    <w:p w14:paraId="6226BCD6" w14:textId="1FED6329" w:rsidR="001A53F4" w:rsidRPr="005C0469" w:rsidRDefault="00A920EF" w:rsidP="000F61C9">
      <w:pPr>
        <w:pStyle w:val="NormalWeb"/>
        <w:widowControl w:val="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30B62ED0" w14:textId="06737C76" w:rsidR="005D4D45"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14D6866C" w14:textId="4447BEB5"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Investigations are thorough, where appropriate obtain independent evidence </w:t>
      </w:r>
      <w:r w:rsidRPr="005C0469">
        <w:rPr>
          <w:rFonts w:ascii="Arial" w:hAnsi="Arial" w:cs="Arial"/>
          <w:sz w:val="22"/>
          <w:szCs w:val="22"/>
        </w:rPr>
        <w:lastRenderedPageBreak/>
        <w:t>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5" w:name="_Toc172045033"/>
      <w:r w:rsidR="004F6A22" w:rsidRPr="005C0469">
        <w:rPr>
          <w:rFonts w:ascii="Arial" w:hAnsi="Arial" w:cs="Arial"/>
          <w:smallCaps w:val="0"/>
          <w:sz w:val="24"/>
          <w:szCs w:val="24"/>
          <w:lang w:val="en-GB"/>
        </w:rPr>
        <w:t>Conflicts of interest</w:t>
      </w:r>
      <w:bookmarkEnd w:id="165"/>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Pr="005C0469" w:rsidRDefault="0032008A" w:rsidP="000F61C9">
      <w:pPr>
        <w:widowControl w:val="0"/>
        <w:rPr>
          <w:rFonts w:ascii="Arial" w:hAnsi="Arial" w:cs="Arial"/>
          <w:smallCaps/>
          <w:sz w:val="20"/>
          <w:szCs w:val="20"/>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66" w:name="_Toc172045034"/>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66"/>
    </w:p>
    <w:p w14:paraId="7440D577" w14:textId="70A51AEF"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27"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28"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000259FB" w14:textId="49824493" w:rsidR="00083F7B" w:rsidRPr="005C0469" w:rsidRDefault="00083F7B" w:rsidP="003E52B6">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w:t>
      </w:r>
      <w:r w:rsidRPr="005C0469">
        <w:rPr>
          <w:rFonts w:ascii="Arial" w:hAnsi="Arial" w:cs="Arial"/>
          <w:sz w:val="22"/>
          <w:szCs w:val="22"/>
        </w:rPr>
        <w:lastRenderedPageBreak/>
        <w:t xml:space="preserve">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4AAEA2EA" w14:textId="513EA3D6" w:rsidR="00F74E70" w:rsidRPr="005C0469" w:rsidRDefault="00F74E70" w:rsidP="000F61C9">
      <w:pPr>
        <w:widowControl w:val="0"/>
        <w:ind w:right="244"/>
        <w:jc w:val="both"/>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7" w:name="_Toc172045035"/>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67"/>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Hlk38465917"/>
      <w:r w:rsidRPr="005C0469">
        <w:rPr>
          <w:rFonts w:ascii="Arial" w:hAnsi="Arial" w:cs="Arial"/>
          <w:smallCaps w:val="0"/>
          <w:sz w:val="24"/>
          <w:szCs w:val="24"/>
          <w:lang w:val="en-GB"/>
        </w:rPr>
        <w:t xml:space="preserve">  </w:t>
      </w:r>
      <w:bookmarkStart w:id="169" w:name="_Toc172045036"/>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69"/>
    </w:p>
    <w:bookmarkEnd w:id="168"/>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Pr="005C0469"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0" w:name="_Toc172045037"/>
      <w:r w:rsidRPr="005C0469">
        <w:rPr>
          <w:rFonts w:ascii="Arial" w:hAnsi="Arial" w:cs="Arial"/>
          <w:smallCaps w:val="0"/>
          <w:sz w:val="24"/>
          <w:szCs w:val="24"/>
          <w:lang w:val="en-GB"/>
        </w:rPr>
        <w:t>Complaints citing legal action</w:t>
      </w:r>
      <w:bookmarkEnd w:id="170"/>
    </w:p>
    <w:p w14:paraId="501E177D" w14:textId="2D77EB01" w:rsidR="00205AAF" w:rsidRPr="005C0469" w:rsidRDefault="00205AAF" w:rsidP="000F61C9">
      <w:pPr>
        <w:widowControl w:val="0"/>
        <w:rPr>
          <w:rFonts w:ascii="Arial" w:hAnsi="Arial" w:cs="Arial"/>
          <w:sz w:val="22"/>
          <w:szCs w:val="22"/>
        </w:rPr>
      </w:pPr>
    </w:p>
    <w:p w14:paraId="37949E3B" w14:textId="1439F943" w:rsidR="002E0BB7" w:rsidRPr="005C0469" w:rsidRDefault="00920B4D" w:rsidP="000F61C9">
      <w:pPr>
        <w:widowControl w:val="0"/>
        <w:rPr>
          <w:rFonts w:ascii="Arial" w:hAnsi="Arial" w:cs="Arial"/>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064E7C2" w14:textId="77777777" w:rsidR="00D93E96" w:rsidRPr="005C0469" w:rsidRDefault="00D93E96" w:rsidP="000F61C9">
      <w:pPr>
        <w:pStyle w:val="ListParagraph"/>
        <w:widowControl w:val="0"/>
        <w:rPr>
          <w:rFonts w:ascii="Arial" w:hAnsi="Arial" w:cs="Arial"/>
          <w:color w:val="141414"/>
          <w:sz w:val="22"/>
          <w:szCs w:val="22"/>
        </w:rPr>
      </w:pPr>
    </w:p>
    <w:p w14:paraId="3C1C9AA1" w14:textId="1C9EEDF0"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29"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0" w:history="1">
        <w:r w:rsidRPr="005C0469">
          <w:rPr>
            <w:rStyle w:val="Hyperlink"/>
            <w:rFonts w:ascii="Arial" w:hAnsi="Arial" w:cs="Arial"/>
            <w:sz w:val="22"/>
            <w:szCs w:val="22"/>
          </w:rPr>
          <w:t>here</w:t>
        </w:r>
      </w:hyperlink>
      <w:r w:rsidR="00920B4D" w:rsidRPr="005C0469">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Pr="005C0469" w:rsidRDefault="0037640C" w:rsidP="003E52B6">
      <w:pPr>
        <w:widowControl w:val="0"/>
        <w:rPr>
          <w:rFonts w:ascii="Arial" w:hAnsi="Arial" w:cs="Arial"/>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5C0469">
        <w:rPr>
          <w:rFonts w:ascii="Arial" w:hAnsi="Arial" w:cs="Arial"/>
          <w:smallCaps w:val="0"/>
          <w:sz w:val="24"/>
          <w:szCs w:val="24"/>
          <w:lang w:val="en-GB"/>
        </w:rPr>
        <w:t xml:space="preserve">  </w:t>
      </w:r>
      <w:bookmarkStart w:id="180" w:name="_Toc172045038"/>
      <w:r w:rsidR="009459A7" w:rsidRPr="005C0469">
        <w:rPr>
          <w:rFonts w:ascii="Arial" w:hAnsi="Arial" w:cs="Arial"/>
          <w:smallCaps w:val="0"/>
          <w:sz w:val="24"/>
          <w:szCs w:val="24"/>
          <w:lang w:val="en-GB"/>
        </w:rPr>
        <w:t>Multi-agency complaints</w:t>
      </w:r>
      <w:bookmarkEnd w:id="180"/>
    </w:p>
    <w:p w14:paraId="3865129B" w14:textId="77777777" w:rsidR="009459A7" w:rsidRPr="005C0469" w:rsidRDefault="009459A7" w:rsidP="000F61C9">
      <w:pPr>
        <w:widowControl w:val="0"/>
      </w:pPr>
    </w:p>
    <w:p w14:paraId="1887A6FE" w14:textId="30A9E433"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1"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48E095CF" w14:textId="2FB3ADB5"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Complaints </w:t>
      </w:r>
      <w:r w:rsidR="003E52B6" w:rsidRPr="005C0469">
        <w:rPr>
          <w:rFonts w:ascii="Arial" w:hAnsi="Arial" w:cs="Arial"/>
          <w:sz w:val="22"/>
          <w:szCs w:val="22"/>
        </w:rPr>
        <w:t>M</w:t>
      </w:r>
      <w:r w:rsidRPr="005C0469">
        <w:rPr>
          <w:rFonts w:ascii="Arial" w:hAnsi="Arial" w:cs="Arial"/>
          <w:sz w:val="22"/>
          <w:szCs w:val="22"/>
        </w:rPr>
        <w:t>anagers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6ADFFA44" w14:textId="77777777" w:rsidR="009459A7" w:rsidRPr="005C0469" w:rsidRDefault="009459A7"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1" w:name="_Toc172045039"/>
      <w:r w:rsidRPr="005C0469">
        <w:rPr>
          <w:rFonts w:ascii="Arial" w:hAnsi="Arial" w:cs="Arial"/>
          <w:smallCaps w:val="0"/>
          <w:sz w:val="24"/>
          <w:szCs w:val="24"/>
          <w:lang w:val="en-GB"/>
        </w:rPr>
        <w:t>Complaints involving external staff</w:t>
      </w:r>
      <w:bookmarkEnd w:id="181"/>
    </w:p>
    <w:p w14:paraId="72991EBA" w14:textId="773CB343" w:rsidR="00113223" w:rsidRPr="005C0469" w:rsidRDefault="00113223" w:rsidP="000F61C9">
      <w:pPr>
        <w:widowControl w:val="0"/>
      </w:pPr>
    </w:p>
    <w:p w14:paraId="7F364D3A" w14:textId="47B34972"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Manager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3E52B6" w:rsidRPr="005C0469">
        <w:rPr>
          <w:rFonts w:ascii="Arial" w:hAnsi="Arial" w:cs="Arial"/>
          <w:sz w:val="22"/>
          <w:szCs w:val="22"/>
        </w:rPr>
        <w:t xml:space="preserve">Complaints Manager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C0469">
        <w:rPr>
          <w:rFonts w:ascii="Arial" w:hAnsi="Arial" w:cs="Arial"/>
          <w:smallCaps w:val="0"/>
          <w:sz w:val="24"/>
          <w:szCs w:val="24"/>
          <w:lang w:val="en-GB"/>
        </w:rPr>
        <w:lastRenderedPageBreak/>
        <w:t xml:space="preserve">  </w:t>
      </w:r>
      <w:bookmarkStart w:id="196" w:name="_Toc172045040"/>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196"/>
    </w:p>
    <w:bookmarkEnd w:id="179"/>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7" w:name="_Toc172045041"/>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197"/>
    </w:p>
    <w:p w14:paraId="19D5F5DB" w14:textId="33DFDAA1" w:rsidR="00D5564F" w:rsidRPr="005C0469" w:rsidRDefault="00D5564F" w:rsidP="000F61C9">
      <w:pPr>
        <w:widowControl w:val="0"/>
        <w:spacing w:before="72"/>
        <w:ind w:right="245"/>
        <w:rPr>
          <w:rFonts w:ascii="Arial" w:hAnsi="Arial" w:cs="Arial"/>
          <w:color w:val="000000" w:themeColor="text1"/>
        </w:rPr>
      </w:pPr>
    </w:p>
    <w:p w14:paraId="3FA8A081" w14:textId="18EB5900" w:rsidR="00D5564F" w:rsidRDefault="00D5564F"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C0469" w:rsidRDefault="00012F37" w:rsidP="003E52B6">
      <w:pPr>
        <w:pStyle w:val="ListParagraph"/>
        <w:widowControl w:val="0"/>
        <w:rPr>
          <w:rFonts w:ascii="Arial" w:hAnsi="Arial" w:cs="Arial"/>
          <w:sz w:val="22"/>
          <w:szCs w:val="22"/>
        </w:rPr>
      </w:pPr>
    </w:p>
    <w:p w14:paraId="0C220DAC" w14:textId="3113AE6B" w:rsidR="00012F37" w:rsidRPr="005C0469" w:rsidRDefault="00012F37" w:rsidP="00855F78">
      <w:pPr>
        <w:widowControl w:val="0"/>
        <w:rPr>
          <w:rFonts w:ascii="Arial" w:hAnsi="Arial" w:cs="Arial"/>
          <w:sz w:val="22"/>
          <w:szCs w:val="22"/>
        </w:rPr>
      </w:pPr>
      <w:r w:rsidRPr="005C0469">
        <w:rPr>
          <w:rFonts w:ascii="Arial" w:hAnsi="Arial" w:cs="Arial"/>
          <w:color w:val="313537"/>
          <w:sz w:val="22"/>
          <w:szCs w:val="22"/>
        </w:rPr>
        <w:t xml:space="preserve">To scrutinise any process, </w:t>
      </w:r>
      <w:r w:rsidR="009F3C7E" w:rsidRPr="005C0469">
        <w:rPr>
          <w:rFonts w:ascii="Arial" w:hAnsi="Arial" w:cs="Arial"/>
          <w:color w:val="313537"/>
          <w:sz w:val="22"/>
          <w:szCs w:val="22"/>
        </w:rPr>
        <w:t xml:space="preserve">refer to </w:t>
      </w:r>
      <w:r w:rsidRPr="005C0469">
        <w:rPr>
          <w:rFonts w:ascii="Arial" w:hAnsi="Arial" w:cs="Arial"/>
          <w:color w:val="313537"/>
          <w:sz w:val="22"/>
          <w:szCs w:val="22"/>
        </w:rPr>
        <w:t>the</w:t>
      </w:r>
      <w:r w:rsidR="00855F78" w:rsidRPr="005C0469">
        <w:rPr>
          <w:rFonts w:ascii="Arial" w:hAnsi="Arial" w:cs="Arial"/>
          <w:color w:val="313537"/>
          <w:sz w:val="22"/>
          <w:szCs w:val="22"/>
        </w:rPr>
        <w:t xml:space="preserve"> organisation</w:t>
      </w:r>
      <w:r w:rsidR="00512D7D">
        <w:rPr>
          <w:rFonts w:ascii="Arial" w:hAnsi="Arial" w:cs="Arial"/>
          <w:color w:val="313537"/>
          <w:sz w:val="22"/>
          <w:szCs w:val="22"/>
        </w:rPr>
        <w:t>’</w:t>
      </w:r>
      <w:r w:rsidR="00855F78" w:rsidRPr="005C0469">
        <w:rPr>
          <w:rFonts w:ascii="Arial" w:hAnsi="Arial" w:cs="Arial"/>
          <w:color w:val="313537"/>
          <w:sz w:val="22"/>
          <w:szCs w:val="22"/>
        </w:rPr>
        <w:t>s</w:t>
      </w:r>
      <w:r w:rsidRPr="005C0469">
        <w:rPr>
          <w:rFonts w:ascii="Arial" w:hAnsi="Arial" w:cs="Arial"/>
          <w:color w:val="313537"/>
          <w:sz w:val="22"/>
          <w:szCs w:val="22"/>
        </w:rPr>
        <w:t xml:space="preserve"> </w:t>
      </w:r>
      <w:r w:rsidRPr="005C0469">
        <w:rPr>
          <w:rFonts w:ascii="Arial" w:hAnsi="Arial" w:cs="Arial"/>
          <w:sz w:val="22"/>
          <w:szCs w:val="22"/>
        </w:rPr>
        <w:t>Quality Improvement and Clinical Audit Policy</w:t>
      </w:r>
      <w:r w:rsidR="00855F78" w:rsidRPr="005C0469">
        <w:rPr>
          <w:rFonts w:ascii="Arial" w:hAnsi="Arial" w:cs="Arial"/>
          <w:sz w:val="22"/>
          <w:szCs w:val="22"/>
        </w:rPr>
        <w:t xml:space="preserve">. </w:t>
      </w:r>
    </w:p>
    <w:p w14:paraId="0D6DD247" w14:textId="77777777" w:rsidR="00B9791C" w:rsidRPr="005C0469" w:rsidRDefault="00B9791C" w:rsidP="003E52B6">
      <w:pPr>
        <w:pStyle w:val="ListParagraph"/>
        <w:widowControl w:val="0"/>
        <w:rPr>
          <w:rFonts w:ascii="Arial" w:hAnsi="Arial" w:cs="Arial"/>
          <w:sz w:val="22"/>
          <w:szCs w:val="22"/>
        </w:rPr>
      </w:pPr>
    </w:p>
    <w:p w14:paraId="46493312" w14:textId="7C776407"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Handbook and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8" w:name="_Toc172045042"/>
      <w:r w:rsidRPr="005C0469">
        <w:rPr>
          <w:rFonts w:ascii="Arial" w:hAnsi="Arial" w:cs="Arial"/>
          <w:smallCaps w:val="0"/>
          <w:sz w:val="24"/>
          <w:szCs w:val="24"/>
          <w:lang w:val="en-GB"/>
        </w:rPr>
        <w:t>Fitness to practise</w:t>
      </w:r>
      <w:bookmarkEnd w:id="198"/>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02"/>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03" w:name="_Toc172045047"/>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03"/>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Pr="005C0469"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2"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04" w:name="_Toc80797403"/>
      <w:bookmarkStart w:id="205" w:name="_Logging_and_retaining"/>
      <w:bookmarkStart w:id="206" w:name="_Toc172045048"/>
      <w:bookmarkEnd w:id="204"/>
      <w:bookmarkEnd w:id="205"/>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06"/>
    </w:p>
    <w:p w14:paraId="42712D02" w14:textId="737BD40A" w:rsidR="00D95906" w:rsidRPr="005C0469" w:rsidRDefault="00D95906" w:rsidP="000F61C9">
      <w:pPr>
        <w:widowControl w:val="0"/>
        <w:rPr>
          <w:rFonts w:ascii="Arial" w:hAnsi="Arial" w:cs="Arial"/>
          <w:color w:val="000000" w:themeColor="text1"/>
          <w:sz w:val="22"/>
          <w:szCs w:val="22"/>
        </w:rPr>
      </w:pPr>
    </w:p>
    <w:p w14:paraId="37587102" w14:textId="58763C2E" w:rsidR="009B1482" w:rsidRPr="005C0469" w:rsidRDefault="00D95906" w:rsidP="000F61C9">
      <w:pPr>
        <w:widowControl w:val="0"/>
        <w:rPr>
          <w:rFonts w:ascii="Arial" w:hAnsi="Arial" w:cs="Arial"/>
          <w:color w:val="000000" w:themeColor="text1"/>
          <w:sz w:val="22"/>
          <w:szCs w:val="22"/>
        </w:rPr>
      </w:pPr>
      <w:r w:rsidRPr="005C0469">
        <w:rPr>
          <w:rFonts w:ascii="Arial" w:hAnsi="Arial" w:cs="Arial"/>
          <w:color w:val="000000" w:themeColor="text1"/>
          <w:sz w:val="22"/>
          <w:szCs w:val="22"/>
        </w:rPr>
        <w:t xml:space="preserve">All organisations will need to log their complaints and retain </w:t>
      </w:r>
      <w:r w:rsidR="00F75747" w:rsidRPr="005C0469">
        <w:rPr>
          <w:rFonts w:ascii="Arial" w:hAnsi="Arial" w:cs="Arial"/>
          <w:color w:val="000000" w:themeColor="text1"/>
          <w:sz w:val="22"/>
          <w:szCs w:val="22"/>
        </w:rPr>
        <w:t>as per th</w:t>
      </w:r>
      <w:r w:rsidR="00855F78" w:rsidRPr="005C0469">
        <w:rPr>
          <w:rFonts w:ascii="Arial" w:hAnsi="Arial" w:cs="Arial"/>
          <w:color w:val="000000" w:themeColor="text1"/>
          <w:sz w:val="22"/>
          <w:szCs w:val="22"/>
        </w:rPr>
        <w:t>e organisation’s</w:t>
      </w:r>
      <w:r w:rsidR="00F75747" w:rsidRPr="005C0469">
        <w:rPr>
          <w:rFonts w:ascii="Arial" w:hAnsi="Arial" w:cs="Arial"/>
          <w:color w:val="000000" w:themeColor="text1"/>
          <w:sz w:val="22"/>
          <w:szCs w:val="22"/>
        </w:rPr>
        <w:t xml:space="preserve"> </w:t>
      </w:r>
      <w:r w:rsidR="00F75747" w:rsidRPr="005C0469">
        <w:rPr>
          <w:rFonts w:ascii="Arial" w:hAnsi="Arial" w:cs="Arial"/>
          <w:sz w:val="22"/>
          <w:szCs w:val="22"/>
        </w:rPr>
        <w:t>Records Retention Schedule</w:t>
      </w:r>
      <w:r w:rsidR="00F75747" w:rsidRPr="005C0469">
        <w:rPr>
          <w:rFonts w:ascii="Arial" w:hAnsi="Arial" w:cs="Arial"/>
          <w:color w:val="000000" w:themeColor="text1"/>
          <w:sz w:val="22"/>
          <w:szCs w:val="22"/>
        </w:rPr>
        <w:t xml:space="preserve">. </w:t>
      </w:r>
      <w:r w:rsidR="009B1482" w:rsidRPr="005C0469">
        <w:rPr>
          <w:rFonts w:ascii="Arial" w:hAnsi="Arial" w:cs="Arial"/>
          <w:color w:val="000000" w:themeColor="text1"/>
          <w:sz w:val="22"/>
          <w:szCs w:val="22"/>
        </w:rPr>
        <w:t>Evidence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323A7DBD" w:rsidR="009B1482"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Logging, updating and tracking for trends and considerations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xml:space="preserve">, holding and final response letters </w:t>
      </w:r>
      <w:r w:rsidRPr="005C0469">
        <w:rPr>
          <w:rFonts w:ascii="Arial" w:hAnsi="Arial" w:cs="Arial"/>
          <w:color w:val="000000" w:themeColor="text1"/>
          <w:sz w:val="22"/>
          <w:szCs w:val="22"/>
        </w:rPr>
        <w:lastRenderedPageBreak/>
        <w:t>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4050524F"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the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complete the annual </w:t>
      </w:r>
      <w:hyperlink r:id="rId33"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1D44CC0E" w:rsidR="0051546D" w:rsidRPr="005C0469" w:rsidRDefault="009B1482" w:rsidP="005A448B">
      <w:pPr>
        <w:widowControl w:val="0"/>
        <w:rPr>
          <w:rStyle w:val="Hyperlink"/>
          <w:rFonts w:ascii="Arial" w:hAnsi="Arial" w:cs="Arial"/>
          <w:color w:val="000000" w:themeColor="text1"/>
          <w:sz w:val="22"/>
          <w:szCs w:val="22"/>
          <w:u w:val="none"/>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Any reporting period covers </w:t>
      </w:r>
      <w:r w:rsidR="00EC6A69" w:rsidRPr="005C0469">
        <w:rPr>
          <w:rFonts w:ascii="Arial" w:hAnsi="Arial" w:cs="Arial"/>
          <w:color w:val="000000" w:themeColor="text1"/>
          <w:sz w:val="22"/>
          <w:szCs w:val="22"/>
        </w:rPr>
        <w:t xml:space="preserve">the period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r w:rsidR="005A448B" w:rsidRPr="005C0469">
        <w:rPr>
          <w:rFonts w:ascii="Arial" w:hAnsi="Arial" w:cs="Arial"/>
          <w:color w:val="000000" w:themeColor="text1"/>
          <w:sz w:val="22"/>
          <w:szCs w:val="22"/>
        </w:rPr>
        <w:t>Evidence of complaints can be compiled within the</w:t>
      </w:r>
      <w:r w:rsidR="00855F78" w:rsidRPr="005C0469">
        <w:rPr>
          <w:rFonts w:ascii="Arial" w:hAnsi="Arial" w:cs="Arial"/>
          <w:color w:val="000000" w:themeColor="text1"/>
          <w:sz w:val="22"/>
          <w:szCs w:val="22"/>
        </w:rPr>
        <w:t xml:space="preserve"> organisation’</w:t>
      </w:r>
      <w:r w:rsidR="00310F30">
        <w:rPr>
          <w:rFonts w:ascii="Arial" w:hAnsi="Arial" w:cs="Arial"/>
          <w:color w:val="000000" w:themeColor="text1"/>
          <w:sz w:val="22"/>
          <w:szCs w:val="22"/>
        </w:rPr>
        <w:t>s complaint log.</w:t>
      </w:r>
    </w:p>
    <w:p w14:paraId="3DD2FFD7" w14:textId="338DA107" w:rsidR="0051546D" w:rsidRPr="005C0469" w:rsidRDefault="0051546D" w:rsidP="005A448B">
      <w:pPr>
        <w:widowControl w:val="0"/>
        <w:rPr>
          <w:rStyle w:val="Hyperlink"/>
          <w:rFonts w:ascii="Arial" w:hAnsi="Arial" w:cs="Arial"/>
          <w:color w:val="000000" w:themeColor="text1"/>
          <w:sz w:val="22"/>
          <w:szCs w:val="22"/>
          <w:u w:val="none"/>
        </w:rPr>
      </w:pPr>
    </w:p>
    <w:p w14:paraId="114F20FB" w14:textId="77777777" w:rsidR="005A448B" w:rsidRPr="005C0469" w:rsidRDefault="005A448B" w:rsidP="000F61C9">
      <w:pPr>
        <w:widowControl w:val="0"/>
        <w:rPr>
          <w:rFonts w:ascii="Arial" w:hAnsi="Arial" w:cs="Arial"/>
          <w:color w:val="000000" w:themeColor="text1"/>
          <w:sz w:val="22"/>
          <w:szCs w:val="22"/>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3" w:name="_Toc172045049"/>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13"/>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4" w:name="_Toc172045050"/>
      <w:r w:rsidRPr="005C0469">
        <w:rPr>
          <w:rFonts w:ascii="Arial" w:hAnsi="Arial" w:cs="Arial"/>
          <w:smallCaps w:val="0"/>
          <w:sz w:val="24"/>
          <w:szCs w:val="24"/>
          <w:lang w:val="en-GB"/>
        </w:rPr>
        <w:t>Outlined processes</w:t>
      </w:r>
      <w:bookmarkEnd w:id="214"/>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Pr="005C0469"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5C0469" w14:paraId="7A0DB89A" w14:textId="77777777" w:rsidTr="002F2E04">
        <w:tc>
          <w:tcPr>
            <w:tcW w:w="1696" w:type="dxa"/>
          </w:tcPr>
          <w:p w14:paraId="5E623E63" w14:textId="4531DCB5"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A0056C5" w14:textId="42C0709A" w:rsidR="0051546D" w:rsidRPr="005C0469" w:rsidRDefault="0051546D" w:rsidP="002F2E04">
            <w:pPr>
              <w:widowControl w:val="0"/>
              <w:spacing w:before="60" w:after="60"/>
              <w:rPr>
                <w:rFonts w:ascii="Arial" w:hAnsi="Arial" w:cs="Arial"/>
                <w:sz w:val="22"/>
                <w:szCs w:val="22"/>
              </w:rPr>
            </w:pPr>
            <w:hyperlink r:id="rId34" w:history="1">
              <w:r w:rsidRPr="005C0469">
                <w:rPr>
                  <w:rStyle w:val="Hyperlink"/>
                  <w:rFonts w:ascii="Arial" w:hAnsi="Arial" w:cs="Arial"/>
                  <w:sz w:val="22"/>
                  <w:szCs w:val="22"/>
                </w:rPr>
                <w:t>Royal College of General Practitioners (RCGP)</w:t>
              </w:r>
            </w:hyperlink>
          </w:p>
        </w:tc>
      </w:tr>
      <w:tr w:rsidR="0051546D" w:rsidRPr="005C0469" w14:paraId="255B282F" w14:textId="77777777" w:rsidTr="002F2E04">
        <w:tc>
          <w:tcPr>
            <w:tcW w:w="1696" w:type="dxa"/>
          </w:tcPr>
          <w:p w14:paraId="7B6FE181" w14:textId="19F77F64"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0E2B11EB" w14:textId="3C692689" w:rsidR="0051546D" w:rsidRPr="005C0469" w:rsidRDefault="0051546D" w:rsidP="002F2E04">
            <w:pPr>
              <w:widowControl w:val="0"/>
              <w:spacing w:before="60" w:after="60"/>
              <w:rPr>
                <w:rFonts w:ascii="Arial" w:hAnsi="Arial" w:cs="Arial"/>
                <w:sz w:val="22"/>
                <w:szCs w:val="22"/>
              </w:rPr>
            </w:pPr>
            <w:hyperlink r:id="rId35" w:history="1">
              <w:r w:rsidRPr="005C0469">
                <w:rPr>
                  <w:rStyle w:val="Hyperlink"/>
                  <w:rFonts w:ascii="Arial" w:hAnsi="Arial" w:cs="Arial"/>
                  <w:sz w:val="22"/>
                  <w:szCs w:val="22"/>
                </w:rPr>
                <w:t>Nursing and Midwifery Council (NMC)</w:t>
              </w:r>
            </w:hyperlink>
          </w:p>
        </w:tc>
      </w:tr>
      <w:tr w:rsidR="0051546D" w:rsidRPr="005C0469" w14:paraId="5E6D870A" w14:textId="77777777" w:rsidTr="002F2E04">
        <w:tc>
          <w:tcPr>
            <w:tcW w:w="1696" w:type="dxa"/>
          </w:tcPr>
          <w:p w14:paraId="35215550" w14:textId="14669C39"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5AD2A76A" w14:textId="5EF27B44" w:rsidR="0051546D" w:rsidRPr="005C0469" w:rsidRDefault="0051546D" w:rsidP="002F2E04">
            <w:pPr>
              <w:widowControl w:val="0"/>
              <w:spacing w:before="60" w:after="60"/>
              <w:rPr>
                <w:rFonts w:ascii="Arial" w:hAnsi="Arial" w:cs="Arial"/>
                <w:sz w:val="22"/>
                <w:szCs w:val="22"/>
              </w:rPr>
            </w:pPr>
            <w:hyperlink r:id="rId36" w:history="1">
              <w:r w:rsidRPr="005C0469">
                <w:rPr>
                  <w:rStyle w:val="Hyperlink"/>
                  <w:rFonts w:ascii="Arial" w:hAnsi="Arial" w:cs="Arial"/>
                  <w:sz w:val="22"/>
                  <w:szCs w:val="22"/>
                </w:rPr>
                <w:t>General Pharmaceutical Council (GPhC)</w:t>
              </w:r>
            </w:hyperlink>
          </w:p>
        </w:tc>
      </w:tr>
      <w:tr w:rsidR="0051546D" w:rsidRPr="005C0469" w14:paraId="74814E1B" w14:textId="77777777" w:rsidTr="002F2E04">
        <w:tc>
          <w:tcPr>
            <w:tcW w:w="1696" w:type="dxa"/>
          </w:tcPr>
          <w:p w14:paraId="2AE27C4D" w14:textId="747AF2ED"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6600" w:type="dxa"/>
          </w:tcPr>
          <w:p w14:paraId="326A49DC" w14:textId="76F33CBE" w:rsidR="0051546D" w:rsidRPr="005C0469" w:rsidRDefault="00B16CA7" w:rsidP="0051546D">
            <w:pPr>
              <w:widowControl w:val="0"/>
              <w:spacing w:before="60" w:after="60"/>
              <w:rPr>
                <w:rFonts w:ascii="Arial" w:hAnsi="Arial" w:cs="Arial"/>
                <w:sz w:val="22"/>
                <w:szCs w:val="22"/>
              </w:rPr>
            </w:pPr>
            <w:hyperlink r:id="rId37" w:history="1">
              <w:r>
                <w:rPr>
                  <w:rStyle w:val="Hyperlink"/>
                  <w:rFonts w:ascii="Arial" w:hAnsi="Arial" w:cs="Arial"/>
                  <w:sz w:val="22"/>
                  <w:szCs w:val="22"/>
                </w:rPr>
                <w:t>Healthcare Professions Council (HCPC)</w:t>
              </w:r>
            </w:hyperlink>
          </w:p>
          <w:p w14:paraId="3AE61809" w14:textId="3FCAA455" w:rsidR="00B16CA7" w:rsidRDefault="00B16CA7" w:rsidP="002F2E04">
            <w:pPr>
              <w:widowControl w:val="0"/>
              <w:spacing w:before="60" w:after="60"/>
              <w:rPr>
                <w:sz w:val="22"/>
                <w:szCs w:val="22"/>
              </w:rPr>
            </w:pPr>
          </w:p>
          <w:p w14:paraId="0D632CD8" w14:textId="7A64C55C" w:rsidR="00B16CA7" w:rsidRDefault="00B16CA7" w:rsidP="00B16CA7">
            <w:pPr>
              <w:widowControl w:val="0"/>
              <w:spacing w:before="60" w:after="60"/>
              <w:rPr>
                <w:rFonts w:ascii="Arial" w:hAnsi="Arial" w:cs="Arial"/>
                <w:sz w:val="22"/>
                <w:szCs w:val="22"/>
              </w:rPr>
            </w:pPr>
            <w:r w:rsidRPr="008C2E7D">
              <w:rPr>
                <w:rFonts w:ascii="Arial" w:hAnsi="Arial" w:cs="Arial"/>
                <w:sz w:val="22"/>
                <w:szCs w:val="22"/>
              </w:rPr>
              <w:t xml:space="preserve">For Physician Associates, </w:t>
            </w:r>
            <w:r>
              <w:rPr>
                <w:rFonts w:ascii="Arial" w:hAnsi="Arial" w:cs="Arial"/>
                <w:sz w:val="22"/>
                <w:szCs w:val="22"/>
              </w:rPr>
              <w:t xml:space="preserve">the </w:t>
            </w:r>
            <w:hyperlink r:id="rId38" w:history="1">
              <w:r w:rsidRPr="001B38C6">
                <w:rPr>
                  <w:rStyle w:val="Hyperlink"/>
                  <w:rFonts w:ascii="Arial" w:hAnsi="Arial" w:cs="Arial"/>
                  <w:sz w:val="22"/>
                  <w:szCs w:val="22"/>
                </w:rPr>
                <w:t>GMC</w:t>
              </w:r>
            </w:hyperlink>
            <w:r w:rsidRPr="008C2E7D">
              <w:rPr>
                <w:rFonts w:ascii="Arial" w:hAnsi="Arial" w:cs="Arial"/>
                <w:sz w:val="22"/>
                <w:szCs w:val="22"/>
              </w:rPr>
              <w:t xml:space="preserve"> became responsible for their regulation from December 2024</w:t>
            </w:r>
            <w:r w:rsidR="009D56CD">
              <w:rPr>
                <w:rFonts w:ascii="Arial" w:hAnsi="Arial" w:cs="Arial"/>
                <w:sz w:val="22"/>
                <w:szCs w:val="22"/>
              </w:rPr>
              <w:t xml:space="preserve"> and is detailed within </w:t>
            </w:r>
            <w:hyperlink r:id="rId39" w:history="1">
              <w:r w:rsidR="009D56CD" w:rsidRPr="00B16CA7">
                <w:rPr>
                  <w:rStyle w:val="Hyperlink"/>
                  <w:rFonts w:ascii="Arial" w:hAnsi="Arial" w:cs="Arial"/>
                  <w:sz w:val="22"/>
                  <w:szCs w:val="22"/>
                </w:rPr>
                <w:t>The Anaesthesia Associates and Physician Associates Order 20</w:t>
              </w:r>
              <w:r w:rsidR="009D56CD">
                <w:rPr>
                  <w:rStyle w:val="Hyperlink"/>
                  <w:rFonts w:ascii="Arial" w:hAnsi="Arial" w:cs="Arial"/>
                  <w:sz w:val="22"/>
                  <w:szCs w:val="22"/>
                </w:rPr>
                <w:t>2</w:t>
              </w:r>
              <w:r w:rsidR="009D56CD" w:rsidRPr="00B16CA7">
                <w:rPr>
                  <w:rStyle w:val="Hyperlink"/>
                  <w:rFonts w:ascii="Arial" w:hAnsi="Arial" w:cs="Arial"/>
                  <w:sz w:val="22"/>
                  <w:szCs w:val="22"/>
                </w:rPr>
                <w:t xml:space="preserve">4 </w:t>
              </w:r>
            </w:hyperlink>
          </w:p>
          <w:p w14:paraId="4DC75E81" w14:textId="5D0E610C" w:rsidR="00B16CA7" w:rsidRPr="005C0469" w:rsidRDefault="00B16CA7" w:rsidP="002F2E04">
            <w:pPr>
              <w:widowControl w:val="0"/>
              <w:spacing w:before="60" w:after="60"/>
              <w:rPr>
                <w:rFonts w:ascii="Arial" w:hAnsi="Arial" w:cs="Arial"/>
                <w:sz w:val="22"/>
                <w:szCs w:val="22"/>
              </w:rPr>
            </w:pPr>
          </w:p>
        </w:tc>
      </w:tr>
    </w:tbl>
    <w:p w14:paraId="055385AB" w14:textId="25B0F9CD" w:rsidR="00DB07FA" w:rsidRPr="005230C8" w:rsidRDefault="00DB07FA" w:rsidP="005230C8">
      <w:pPr>
        <w:sectPr w:rsidR="00DB07FA" w:rsidRPr="005230C8" w:rsidSect="00C01709">
          <w:footerReference w:type="even" r:id="rId40"/>
          <w:footerReference w:type="default" r:id="rId41"/>
          <w:headerReference w:type="first" r:id="rId42"/>
          <w:footerReference w:type="first" r:id="rId43"/>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5C0469"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22" w:name="_Annex_A_–"/>
      <w:bookmarkStart w:id="223" w:name="_Toc172045051"/>
      <w:bookmarkEnd w:id="222"/>
      <w:r w:rsidRPr="005C0469">
        <w:rPr>
          <w:sz w:val="28"/>
          <w:szCs w:val="28"/>
        </w:rPr>
        <w:lastRenderedPageBreak/>
        <w:t xml:space="preserve">Annex A – </w:t>
      </w:r>
      <w:r w:rsidR="009C03AD" w:rsidRPr="005C0469">
        <w:rPr>
          <w:sz w:val="28"/>
          <w:szCs w:val="28"/>
        </w:rPr>
        <w:t>Legislation and further reading</w:t>
      </w:r>
      <w:bookmarkEnd w:id="223"/>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707B06C3" w14:textId="77777777" w:rsidR="009C03AD" w:rsidRPr="005C0469" w:rsidRDefault="009C03AD" w:rsidP="009C03AD">
      <w:pPr>
        <w:widowControl w:val="0"/>
        <w:rPr>
          <w:rFonts w:ascii="Arial" w:hAnsi="Arial" w:cs="Arial"/>
          <w:sz w:val="22"/>
          <w:szCs w:val="22"/>
        </w:rPr>
      </w:pPr>
    </w:p>
    <w:p w14:paraId="42B451DE" w14:textId="77777777" w:rsidR="00C73B0A" w:rsidRPr="005C0469" w:rsidRDefault="00C73B0A" w:rsidP="00855F78">
      <w:pPr>
        <w:rPr>
          <w:rFonts w:ascii="Arial" w:eastAsiaTheme="minorHAnsi" w:hAnsi="Arial" w:cs="Arial"/>
          <w:sz w:val="22"/>
          <w:szCs w:val="22"/>
          <w:lang w:eastAsia="en-US"/>
        </w:rPr>
      </w:pPr>
    </w:p>
    <w:p w14:paraId="13312794" w14:textId="77777777" w:rsidR="00C73B0A" w:rsidRPr="005C0469" w:rsidRDefault="00C73B0A" w:rsidP="00C73B0A">
      <w:pPr>
        <w:pStyle w:val="ListParagraph"/>
        <w:widowControl w:val="0"/>
        <w:numPr>
          <w:ilvl w:val="0"/>
          <w:numId w:val="81"/>
        </w:numPr>
        <w:rPr>
          <w:rStyle w:val="Hyperlink"/>
          <w:rFonts w:ascii="Arial" w:hAnsi="Arial" w:cs="Arial"/>
          <w:color w:val="auto"/>
          <w:sz w:val="22"/>
          <w:szCs w:val="22"/>
          <w:u w:val="none"/>
        </w:rPr>
      </w:pPr>
      <w:hyperlink r:id="rId44" w:history="1">
        <w:r w:rsidRPr="005C0469">
          <w:rPr>
            <w:rStyle w:val="Hyperlink"/>
            <w:rFonts w:ascii="Arial" w:hAnsi="Arial" w:cs="Arial"/>
            <w:sz w:val="22"/>
            <w:szCs w:val="22"/>
          </w:rPr>
          <w:t>The Data Protection Act 2018</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C73B0A" w:rsidP="002F2E04">
      <w:pPr>
        <w:pStyle w:val="ListParagraph"/>
        <w:widowControl w:val="0"/>
        <w:numPr>
          <w:ilvl w:val="0"/>
          <w:numId w:val="81"/>
        </w:numPr>
        <w:rPr>
          <w:rFonts w:ascii="Arial" w:hAnsi="Arial" w:cs="Arial"/>
          <w:sz w:val="22"/>
          <w:szCs w:val="22"/>
        </w:rPr>
      </w:pPr>
      <w:hyperlink r:id="rId45" w:history="1">
        <w:r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46" w:history="1">
        <w:r w:rsidRPr="005C0469">
          <w:rPr>
            <w:rStyle w:val="Hyperlink"/>
            <w:rFonts w:ascii="Arial" w:hAnsi="Arial" w:cs="Arial"/>
            <w:sz w:val="22"/>
            <w:szCs w:val="22"/>
          </w:rPr>
          <w:t>The NHS Constitution</w:t>
        </w:r>
      </w:hyperlink>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7" w:history="1">
        <w:r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8" w:history="1">
        <w:r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49" w:history="1">
        <w:r w:rsidRPr="005C0469">
          <w:rPr>
            <w:rStyle w:val="Hyperlink"/>
            <w:rFonts w:ascii="Arial" w:hAnsi="Arial" w:cs="Arial"/>
            <w:sz w:val="22"/>
            <w:szCs w:val="22"/>
          </w:rPr>
          <w:t>PHSO – An opportunity to improve</w:t>
        </w:r>
      </w:hyperlink>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0" w:history="1">
        <w:r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1" w:history="1">
        <w:r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2" w:history="1">
        <w:r w:rsidRPr="005C0469">
          <w:rPr>
            <w:rStyle w:val="Hyperlink"/>
            <w:rFonts w:ascii="Arial" w:hAnsi="Arial" w:cs="Arial"/>
            <w:sz w:val="22"/>
            <w:szCs w:val="22"/>
          </w:rPr>
          <w:t>Assurance of Good Complaints Handling for Primary Care – A toolkit for commissioners</w:t>
        </w:r>
      </w:hyperlink>
    </w:p>
    <w:p w14:paraId="08E1A188" w14:textId="77777777" w:rsidR="009D56CD" w:rsidRPr="005C0469" w:rsidRDefault="009D56CD" w:rsidP="002F2E04">
      <w:pPr>
        <w:rPr>
          <w:sz w:val="22"/>
          <w:szCs w:val="22"/>
        </w:rPr>
      </w:pPr>
    </w:p>
    <w:p w14:paraId="113C4092" w14:textId="77777777" w:rsidR="00C21924" w:rsidRPr="005C0469" w:rsidRDefault="00C21924" w:rsidP="00C21924">
      <w:bookmarkStart w:id="224" w:name="_Annex_F_–"/>
      <w:bookmarkStart w:id="225" w:name="_Annex_E_–"/>
      <w:bookmarkStart w:id="226" w:name="_Annex_D_–"/>
      <w:bookmarkStart w:id="227" w:name="_Toc172045052"/>
      <w:bookmarkEnd w:id="224"/>
      <w:bookmarkEnd w:id="225"/>
      <w:bookmarkEnd w:id="226"/>
    </w:p>
    <w:p w14:paraId="00F98E5B" w14:textId="77777777" w:rsidR="00C21924" w:rsidRPr="005C0469" w:rsidRDefault="00C21924" w:rsidP="00C21924"/>
    <w:p w14:paraId="5017B720" w14:textId="77777777" w:rsidR="00C21924" w:rsidRPr="005C0469" w:rsidRDefault="00C21924" w:rsidP="00C21924"/>
    <w:p w14:paraId="0C49C114" w14:textId="77777777" w:rsidR="00C21924" w:rsidRPr="005C0469" w:rsidRDefault="00C21924" w:rsidP="00C21924"/>
    <w:p w14:paraId="5F2CA0FC" w14:textId="77777777" w:rsidR="00C21924" w:rsidRPr="005C0469" w:rsidRDefault="00C21924" w:rsidP="00C21924"/>
    <w:p w14:paraId="0CC54754" w14:textId="77777777" w:rsidR="00C21924" w:rsidRPr="005C0469" w:rsidRDefault="00C21924" w:rsidP="00C21924"/>
    <w:p w14:paraId="5AFDD522" w14:textId="77777777" w:rsidR="00C21924" w:rsidRPr="005C0469" w:rsidRDefault="00C21924" w:rsidP="00C21924"/>
    <w:p w14:paraId="5D34CEEB" w14:textId="77777777" w:rsidR="00C21924" w:rsidRPr="005C0469" w:rsidRDefault="00C21924" w:rsidP="00C21924"/>
    <w:p w14:paraId="7EA1E5FD" w14:textId="77777777" w:rsidR="00C21924" w:rsidRPr="005C0469" w:rsidRDefault="00C21924" w:rsidP="00C21924"/>
    <w:p w14:paraId="56C81852" w14:textId="77777777" w:rsidR="00C21924" w:rsidRPr="005C0469" w:rsidRDefault="00C21924" w:rsidP="00C21924"/>
    <w:p w14:paraId="7303A464" w14:textId="77777777" w:rsidR="00C21924" w:rsidRPr="005C0469" w:rsidRDefault="00C21924" w:rsidP="00C21924"/>
    <w:p w14:paraId="73C378AC" w14:textId="77777777" w:rsidR="00C21924" w:rsidRPr="005C0469" w:rsidRDefault="00C21924" w:rsidP="00C21924"/>
    <w:p w14:paraId="754ADC56" w14:textId="77777777" w:rsidR="00C21924" w:rsidRPr="005C0469" w:rsidRDefault="00C21924" w:rsidP="00C21924"/>
    <w:p w14:paraId="4BA0B7A1" w14:textId="77777777" w:rsidR="00C21924" w:rsidRPr="005C0469" w:rsidRDefault="00C21924" w:rsidP="00C21924"/>
    <w:p w14:paraId="05A14CAF" w14:textId="77777777" w:rsidR="00C21924" w:rsidRPr="005C0469" w:rsidRDefault="00C21924" w:rsidP="00C21924"/>
    <w:p w14:paraId="738090A2" w14:textId="77777777" w:rsidR="00C21924" w:rsidRPr="005C0469" w:rsidRDefault="00C21924" w:rsidP="00C21924"/>
    <w:p w14:paraId="0A6A8594" w14:textId="77777777" w:rsidR="00C21924" w:rsidRPr="005C0469" w:rsidRDefault="00C21924" w:rsidP="00C21924"/>
    <w:p w14:paraId="30B9292C" w14:textId="77777777" w:rsidR="00C21924" w:rsidRPr="005C0469" w:rsidRDefault="00C21924" w:rsidP="00C21924"/>
    <w:p w14:paraId="5C8C7225" w14:textId="77777777" w:rsidR="00C21924" w:rsidRPr="005C0469" w:rsidRDefault="00C21924" w:rsidP="00C21924"/>
    <w:p w14:paraId="187AFD8F" w14:textId="77777777" w:rsidR="00C21924" w:rsidRPr="005C0469" w:rsidRDefault="00C21924" w:rsidP="00C21924"/>
    <w:p w14:paraId="501BE542" w14:textId="77777777" w:rsidR="00C21924" w:rsidRPr="005C0469" w:rsidRDefault="00C21924" w:rsidP="00C21924"/>
    <w:p w14:paraId="2F3D4E04" w14:textId="77777777" w:rsidR="00C21924" w:rsidRPr="005C0469" w:rsidRDefault="00C21924" w:rsidP="00C21924"/>
    <w:p w14:paraId="788BC203" w14:textId="77777777" w:rsidR="00C21924" w:rsidRPr="005C0469" w:rsidRDefault="00C21924" w:rsidP="00C21924"/>
    <w:p w14:paraId="7E449BF6" w14:textId="77777777" w:rsidR="00C21924" w:rsidRPr="005C0469" w:rsidRDefault="00C21924" w:rsidP="00C21924"/>
    <w:p w14:paraId="1900B8C2" w14:textId="4834CCB0" w:rsidR="00F74E70" w:rsidRPr="005C0469"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5C0469">
        <w:rPr>
          <w:sz w:val="28"/>
          <w:szCs w:val="28"/>
        </w:rPr>
        <w:lastRenderedPageBreak/>
        <w:t xml:space="preserve">Annex </w:t>
      </w:r>
      <w:r w:rsidR="00095BDD" w:rsidRPr="005C0469">
        <w:rPr>
          <w:sz w:val="28"/>
          <w:szCs w:val="28"/>
        </w:rPr>
        <w:t xml:space="preserve">B </w:t>
      </w:r>
      <w:r w:rsidRPr="005C0469">
        <w:rPr>
          <w:sz w:val="28"/>
          <w:szCs w:val="28"/>
        </w:rPr>
        <w:t>– Complaint leaflet</w:t>
      </w:r>
      <w:bookmarkEnd w:id="227"/>
    </w:p>
    <w:p w14:paraId="133741FB" w14:textId="77777777" w:rsidR="00C32F26" w:rsidRPr="005C0469" w:rsidRDefault="00C32F26" w:rsidP="000F61C9">
      <w:pPr>
        <w:widowControl w:val="0"/>
        <w:rPr>
          <w:rFonts w:ascii="Arial" w:hAnsi="Arial" w:cs="Arial"/>
        </w:rPr>
      </w:pPr>
    </w:p>
    <w:p w14:paraId="54A39E74" w14:textId="2402ADE5" w:rsidR="00C32F26" w:rsidRPr="005C0469" w:rsidRDefault="00C32F26" w:rsidP="000F61C9">
      <w:pPr>
        <w:widowControl w:val="0"/>
        <w:rPr>
          <w:rFonts w:ascii="Arial" w:hAnsi="Arial" w:cs="Arial"/>
          <w:sz w:val="22"/>
          <w:szCs w:val="22"/>
        </w:rPr>
      </w:pPr>
      <w:r w:rsidRPr="005C0469">
        <w:rPr>
          <w:rFonts w:ascii="Arial" w:hAnsi="Arial" w:cs="Arial"/>
          <w:sz w:val="22"/>
          <w:szCs w:val="22"/>
        </w:rPr>
        <w:t>A patient information leaflet regarding complaints is shown overleaf.</w:t>
      </w:r>
    </w:p>
    <w:p w14:paraId="4B1B329B" w14:textId="77777777" w:rsidR="00C32F26" w:rsidRPr="005C0469" w:rsidRDefault="00C32F26" w:rsidP="000F61C9">
      <w:pPr>
        <w:widowControl w:val="0"/>
        <w:rPr>
          <w:rFonts w:ascii="Arial" w:hAnsi="Arial" w:cs="Arial"/>
        </w:rPr>
        <w:sectPr w:rsidR="00C32F26" w:rsidRPr="005C0469" w:rsidSect="00C52206">
          <w:pgSz w:w="11900" w:h="16840"/>
          <w:pgMar w:top="1440" w:right="1797" w:bottom="1440" w:left="1797" w:header="720" w:footer="720" w:gutter="0"/>
          <w:cols w:space="720"/>
          <w:docGrid w:linePitch="360"/>
        </w:sectPr>
      </w:pPr>
    </w:p>
    <w:tbl>
      <w:tblPr>
        <w:tblStyle w:val="HostTable"/>
        <w:tblW w:w="14961" w:type="dxa"/>
        <w:jc w:val="left"/>
        <w:tblLayout w:type="fixed"/>
        <w:tblLook w:val="04A0" w:firstRow="1" w:lastRow="0" w:firstColumn="1" w:lastColumn="0" w:noHBand="0" w:noVBand="1"/>
        <w:tblDescription w:val="Layout table"/>
      </w:tblPr>
      <w:tblGrid>
        <w:gridCol w:w="4568"/>
        <w:gridCol w:w="2588"/>
        <w:gridCol w:w="3334"/>
        <w:gridCol w:w="4471"/>
      </w:tblGrid>
      <w:tr w:rsidR="00C73B0A" w:rsidRPr="005C0469" w14:paraId="2E34A41D" w14:textId="77777777" w:rsidTr="00C73B0A">
        <w:trPr>
          <w:cantSplit/>
          <w:trHeight w:hRule="exact" w:val="8424"/>
          <w:tblHeader/>
          <w:jc w:val="left"/>
        </w:trPr>
        <w:tc>
          <w:tcPr>
            <w:tcW w:w="4568" w:type="dxa"/>
            <w:tcMar>
              <w:top w:w="288" w:type="dxa"/>
              <w:right w:w="720" w:type="dxa"/>
            </w:tcMar>
          </w:tcPr>
          <w:p w14:paraId="5FFEDDDD" w14:textId="56C307E8" w:rsidR="003E4B11" w:rsidRPr="005C0469" w:rsidRDefault="006509C5" w:rsidP="000F61C9">
            <w:pPr>
              <w:pStyle w:val="BlockHeading"/>
              <w:widowControl w:val="0"/>
              <w:spacing w:before="0" w:line="240" w:lineRule="auto"/>
              <w:ind w:left="505" w:right="28" w:hanging="221"/>
              <w:rPr>
                <w:rFonts w:ascii="Arial" w:hAnsi="Arial" w:cs="Arial"/>
                <w:color w:val="002060"/>
                <w:lang w:val="en-GB"/>
              </w:rPr>
            </w:pPr>
            <w:r w:rsidRPr="005C0469">
              <w:rPr>
                <w:rFonts w:ascii="Arial" w:hAnsi="Arial" w:cs="Arial"/>
                <w:color w:val="002060"/>
                <w:lang w:val="en-GB"/>
              </w:rPr>
              <w:lastRenderedPageBreak/>
              <w:t>Advocacy support</w:t>
            </w:r>
          </w:p>
          <w:p w14:paraId="4096D7D7" w14:textId="3096DD5F" w:rsidR="006509C5" w:rsidRPr="005C0469" w:rsidRDefault="006509C5"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53" w:history="1">
              <w:r w:rsidRPr="005C0469">
                <w:rPr>
                  <w:rStyle w:val="Hyperlink"/>
                  <w:rFonts w:ascii="Arial" w:hAnsi="Arial" w:cs="Arial"/>
                  <w:lang w:val="en-GB"/>
                </w:rPr>
                <w:t>POhWER</w:t>
              </w:r>
            </w:hyperlink>
            <w:r w:rsidRPr="005C0469">
              <w:rPr>
                <w:rFonts w:ascii="Arial" w:hAnsi="Arial" w:cs="Arial"/>
                <w:lang w:val="en-GB"/>
              </w:rPr>
              <w:t xml:space="preserve"> support centre can be contacted via 0300 456 2370</w:t>
            </w:r>
          </w:p>
          <w:p w14:paraId="3DCA3227" w14:textId="0AA272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54" w:history="1">
              <w:r w:rsidRPr="005C0469">
                <w:rPr>
                  <w:rStyle w:val="Hyperlink"/>
                  <w:rFonts w:ascii="Arial" w:hAnsi="Arial" w:cs="Arial"/>
                  <w:lang w:val="en-GB"/>
                </w:rPr>
                <w:t>Advocacy</w:t>
              </w:r>
              <w:r w:rsidR="003B4F81" w:rsidRPr="005C0469">
                <w:rPr>
                  <w:rStyle w:val="Hyperlink"/>
                  <w:rFonts w:ascii="Arial" w:hAnsi="Arial" w:cs="Arial"/>
                  <w:lang w:val="en-GB"/>
                </w:rPr>
                <w:t xml:space="preserve"> People</w:t>
              </w:r>
            </w:hyperlink>
            <w:r w:rsidRPr="005C0469">
              <w:rPr>
                <w:rFonts w:ascii="Arial" w:hAnsi="Arial" w:cs="Arial"/>
                <w:lang w:val="en-GB"/>
              </w:rPr>
              <w:t xml:space="preserve"> gives advocacy support on 0330 440 9000</w:t>
            </w:r>
          </w:p>
          <w:p w14:paraId="5EA9D54F" w14:textId="3C7720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55" w:history="1">
              <w:r w:rsidRPr="005C0469">
                <w:rPr>
                  <w:rStyle w:val="Hyperlink"/>
                  <w:rFonts w:ascii="Arial" w:hAnsi="Arial" w:cs="Arial"/>
                  <w:lang w:val="en-GB"/>
                </w:rPr>
                <w:t>Age UK</w:t>
              </w:r>
            </w:hyperlink>
            <w:r w:rsidRPr="005C0469">
              <w:rPr>
                <w:rFonts w:ascii="Arial" w:hAnsi="Arial" w:cs="Arial"/>
                <w:lang w:val="en-GB"/>
              </w:rPr>
              <w:t xml:space="preserve"> on 0800 055 6112</w:t>
            </w:r>
          </w:p>
          <w:p w14:paraId="06842006" w14:textId="5E9DAFE0" w:rsidR="00B05D41" w:rsidRPr="005C0469" w:rsidRDefault="00BE7D7D"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The </w:t>
            </w:r>
            <w:hyperlink r:id="rId56" w:history="1">
              <w:r w:rsidRPr="005C0469">
                <w:rPr>
                  <w:rStyle w:val="Hyperlink"/>
                  <w:lang w:val="en-GB"/>
                </w:rPr>
                <w:t>Local Council</w:t>
              </w:r>
            </w:hyperlink>
            <w:r w:rsidRPr="005C0469">
              <w:rPr>
                <w:rFonts w:ascii="Arial" w:hAnsi="Arial" w:cs="Arial"/>
                <w:lang w:val="en-GB"/>
              </w:rPr>
              <w:t xml:space="preserve"> </w:t>
            </w:r>
            <w:r w:rsidR="002F4A95" w:rsidRPr="005C0469">
              <w:rPr>
                <w:rFonts w:ascii="Arial" w:hAnsi="Arial" w:cs="Arial"/>
                <w:lang w:val="en-GB"/>
              </w:rPr>
              <w:t>can give advice on local advocacy services</w:t>
            </w:r>
          </w:p>
          <w:p w14:paraId="502475BF" w14:textId="305F5931" w:rsidR="001F01C2" w:rsidRPr="005C0469"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Other advocates and links can be found on this </w:t>
            </w:r>
            <w:hyperlink r:id="rId57" w:history="1">
              <w:r w:rsidRPr="005C0469">
                <w:rPr>
                  <w:rStyle w:val="Hyperlink"/>
                  <w:rFonts w:ascii="Arial" w:hAnsi="Arial" w:cs="Arial"/>
                  <w:lang w:val="en-GB"/>
                </w:rPr>
                <w:t>PHSO webpage</w:t>
              </w:r>
            </w:hyperlink>
            <w:r w:rsidRPr="005C0469">
              <w:rPr>
                <w:rFonts w:ascii="Arial" w:hAnsi="Arial" w:cs="Arial"/>
                <w:lang w:val="en-GB"/>
              </w:rPr>
              <w:t xml:space="preserve"> </w:t>
            </w:r>
          </w:p>
          <w:p w14:paraId="5B1564B2" w14:textId="77777777" w:rsidR="00B05D41" w:rsidRPr="005C0469"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C0469"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C0469">
              <w:rPr>
                <w:rFonts w:ascii="Arial" w:eastAsiaTheme="majorEastAsia" w:hAnsi="Arial" w:cs="Arial"/>
                <w:color w:val="002060"/>
                <w:kern w:val="0"/>
                <w:sz w:val="36"/>
                <w:szCs w:val="20"/>
                <w:lang w:val="en-GB" w:eastAsia="ja-JP"/>
                <w14:ligatures w14:val="none"/>
              </w:rPr>
              <w:t>Further action</w:t>
            </w:r>
          </w:p>
          <w:p w14:paraId="4E242F8B"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675F76A4" w:rsidR="0015434C" w:rsidRPr="005C0469" w:rsidRDefault="0015434C" w:rsidP="000F61C9">
            <w:pPr>
              <w:pStyle w:val="BlockText"/>
              <w:widowControl w:val="0"/>
              <w:spacing w:line="240" w:lineRule="auto"/>
              <w:ind w:left="284" w:right="173"/>
              <w:rPr>
                <w:rFonts w:ascii="Arial" w:hAnsi="Arial" w:cs="Arial"/>
                <w:color w:val="auto"/>
                <w:lang w:val="en-GB"/>
              </w:rPr>
            </w:pPr>
            <w:r w:rsidRPr="005C0469">
              <w:rPr>
                <w:rFonts w:ascii="Arial" w:hAnsi="Arial" w:cs="Arial"/>
                <w:color w:val="262626" w:themeColor="text1" w:themeTint="D9"/>
                <w:lang w:val="en-GB"/>
              </w:rPr>
              <w:t xml:space="preserve">If you are dissatisfied with the outcome of your complaint </w:t>
            </w:r>
            <w:r w:rsidR="003E4B11" w:rsidRPr="005C0469">
              <w:rPr>
                <w:rFonts w:ascii="Arial" w:hAnsi="Arial" w:cs="Arial"/>
                <w:color w:val="262626" w:themeColor="text1" w:themeTint="D9"/>
                <w:lang w:val="en-GB"/>
              </w:rPr>
              <w:t xml:space="preserve">from either </w:t>
            </w:r>
            <w:hyperlink r:id="rId58" w:history="1">
              <w:r w:rsidR="00C73B0A" w:rsidRPr="005C0469">
                <w:rPr>
                  <w:rStyle w:val="Hyperlink"/>
                  <w:rFonts w:ascii="Arial" w:hAnsi="Arial" w:cs="Arial"/>
                  <w:lang w:val="en-GB"/>
                </w:rPr>
                <w:t>Integrated Care Board (ICB)</w:t>
              </w:r>
            </w:hyperlink>
            <w:r w:rsidR="003E4B11" w:rsidRPr="005C0469">
              <w:rPr>
                <w:rFonts w:ascii="Arial" w:hAnsi="Arial" w:cs="Arial"/>
                <w:color w:val="262626" w:themeColor="text1" w:themeTint="D9"/>
                <w:lang w:val="en-GB"/>
              </w:rPr>
              <w:t xml:space="preserve"> or this </w:t>
            </w:r>
            <w:r w:rsidR="003F6DD0" w:rsidRPr="005C0469">
              <w:rPr>
                <w:rFonts w:ascii="Arial" w:hAnsi="Arial" w:cs="Arial"/>
                <w:color w:val="262626" w:themeColor="text1" w:themeTint="D9"/>
                <w:lang w:val="en-GB"/>
              </w:rPr>
              <w:t>organisation,</w:t>
            </w:r>
            <w:r w:rsidR="003E4B11" w:rsidRPr="005C0469">
              <w:rPr>
                <w:rFonts w:ascii="Arial" w:hAnsi="Arial" w:cs="Arial"/>
                <w:color w:val="262626" w:themeColor="text1" w:themeTint="D9"/>
                <w:lang w:val="en-GB"/>
              </w:rPr>
              <w:t xml:space="preserve"> then </w:t>
            </w:r>
            <w:r w:rsidRPr="005C0469">
              <w:rPr>
                <w:rFonts w:ascii="Arial" w:hAnsi="Arial" w:cs="Arial"/>
                <w:color w:val="262626" w:themeColor="text1" w:themeTint="D9"/>
                <w:lang w:val="en-GB"/>
              </w:rPr>
              <w:t xml:space="preserve">you can </w:t>
            </w:r>
            <w:r w:rsidR="003E4B11" w:rsidRPr="005C0469">
              <w:rPr>
                <w:rFonts w:ascii="Arial" w:hAnsi="Arial" w:cs="Arial"/>
                <w:color w:val="262626" w:themeColor="text1" w:themeTint="D9"/>
                <w:lang w:val="en-GB"/>
              </w:rPr>
              <w:t xml:space="preserve">escalate your </w:t>
            </w:r>
            <w:r w:rsidR="003E4B11" w:rsidRPr="005C0469">
              <w:rPr>
                <w:rFonts w:ascii="Arial" w:hAnsi="Arial" w:cs="Arial"/>
                <w:color w:val="auto"/>
                <w:lang w:val="en-GB"/>
              </w:rPr>
              <w:t>complaint to</w:t>
            </w:r>
            <w:r w:rsidR="00E11D93" w:rsidRPr="005C0469">
              <w:rPr>
                <w:rFonts w:ascii="Arial" w:hAnsi="Arial" w:cs="Arial"/>
                <w:color w:val="auto"/>
                <w:lang w:val="en-GB"/>
              </w:rPr>
              <w:t xml:space="preserve"> </w:t>
            </w:r>
            <w:r w:rsidRPr="005C0469">
              <w:rPr>
                <w:rFonts w:ascii="Arial" w:hAnsi="Arial" w:cs="Arial"/>
                <w:color w:val="auto"/>
                <w:lang w:val="en-GB"/>
              </w:rPr>
              <w:t>Parliamentary Health Service Ombudsman</w:t>
            </w:r>
            <w:r w:rsidR="007E1C3E" w:rsidRPr="005C0469">
              <w:rPr>
                <w:rFonts w:ascii="Arial" w:hAnsi="Arial" w:cs="Arial"/>
                <w:color w:val="auto"/>
                <w:lang w:val="en-GB"/>
              </w:rPr>
              <w:t xml:space="preserve"> (PHSO)</w:t>
            </w:r>
            <w:r w:rsidR="00E11D93" w:rsidRPr="005C0469">
              <w:rPr>
                <w:rFonts w:ascii="Arial" w:hAnsi="Arial" w:cs="Arial"/>
                <w:color w:val="auto"/>
                <w:lang w:val="en-GB"/>
              </w:rPr>
              <w:t xml:space="preserve"> at either:</w:t>
            </w:r>
          </w:p>
          <w:p w14:paraId="5FC99482" w14:textId="3B455BD3" w:rsidR="0015434C" w:rsidRPr="005C0469" w:rsidRDefault="0015434C"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Milbank Tower</w:t>
            </w:r>
            <w:r w:rsidR="00E11D93" w:rsidRPr="005C0469">
              <w:rPr>
                <w:rFonts w:ascii="Arial" w:hAnsi="Arial" w:cs="Arial"/>
                <w:color w:val="auto"/>
                <w:lang w:val="en-GB"/>
              </w:rPr>
              <w:t xml:space="preserve">, </w:t>
            </w:r>
            <w:r w:rsidRPr="005C0469">
              <w:rPr>
                <w:rFonts w:ascii="Arial" w:hAnsi="Arial" w:cs="Arial"/>
                <w:color w:val="auto"/>
                <w:lang w:val="en-GB"/>
              </w:rPr>
              <w:t>Milbank</w:t>
            </w:r>
          </w:p>
          <w:p w14:paraId="6278FE5C" w14:textId="37F6F038" w:rsidR="007E1C3E" w:rsidRPr="005C0469" w:rsidRDefault="00E11D93"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LONDON</w:t>
            </w:r>
          </w:p>
          <w:p w14:paraId="0090EC7A" w14:textId="4776D51D" w:rsidR="00E11D93" w:rsidRPr="005C0469" w:rsidRDefault="0015434C"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SW1P 4QP</w:t>
            </w:r>
          </w:p>
          <w:p w14:paraId="10EF0889" w14:textId="1347B4BC" w:rsidR="00E11D93" w:rsidRPr="005C0469"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5C0469"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Citygate</w:t>
            </w:r>
            <w:r w:rsidR="00E11D93" w:rsidRPr="005C0469">
              <w:rPr>
                <w:rFonts w:ascii="Arial" w:hAnsi="Arial" w:cs="Arial"/>
                <w:color w:val="auto"/>
                <w:lang w:val="en-GB"/>
              </w:rPr>
              <w:t xml:space="preserve">, </w:t>
            </w:r>
            <w:r w:rsidRPr="005C0469">
              <w:rPr>
                <w:rFonts w:ascii="Arial" w:hAnsi="Arial" w:cs="Arial"/>
                <w:color w:val="auto"/>
                <w:lang w:val="en-GB"/>
              </w:rPr>
              <w:t>Mosley Street</w:t>
            </w:r>
          </w:p>
          <w:p w14:paraId="5FD8C7CD" w14:textId="011CD8B8"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w:t>
            </w:r>
            <w:r w:rsidR="00E11D93" w:rsidRPr="005C0469">
              <w:rPr>
                <w:rFonts w:ascii="Arial" w:hAnsi="Arial" w:cs="Arial"/>
                <w:color w:val="auto"/>
                <w:lang w:val="en-GB"/>
              </w:rPr>
              <w:t>ANCHESTER</w:t>
            </w:r>
          </w:p>
          <w:p w14:paraId="777025F1" w14:textId="77777777" w:rsidR="00872CCA" w:rsidRPr="005C0469" w:rsidRDefault="00F9014F"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M2 3HQ</w:t>
            </w:r>
          </w:p>
          <w:p w14:paraId="377F4C98" w14:textId="34F00803" w:rsidR="0015434C" w:rsidRPr="005C0469"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C0469">
              <w:rPr>
                <w:rStyle w:val="Hyperlink"/>
                <w:rFonts w:ascii="Arial" w:hAnsi="Arial" w:cs="Arial"/>
                <w:color w:val="auto"/>
                <w:u w:val="none"/>
                <w:lang w:val="en-GB"/>
              </w:rPr>
              <w:t>Tel: 0345 015 4033</w:t>
            </w:r>
          </w:p>
          <w:p w14:paraId="29AA3F75" w14:textId="0F6B8EB5" w:rsidR="0015434C" w:rsidRPr="005C0469" w:rsidRDefault="0015434C"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hyperlink r:id="rId59" w:history="1">
              <w:r w:rsidRPr="005C0469">
                <w:rPr>
                  <w:rStyle w:val="Hyperlink"/>
                  <w:rFonts w:ascii="Arial" w:hAnsi="Arial" w:cs="Arial"/>
                  <w:kern w:val="0"/>
                  <w:lang w:val="en-GB" w:eastAsia="en-GB"/>
                  <w14:ligatures w14:val="none"/>
                </w:rPr>
                <w:t>www.ombudsman.org.uk</w:t>
              </w:r>
            </w:hyperlink>
          </w:p>
          <w:p w14:paraId="035135FD" w14:textId="77777777" w:rsidR="0015434C" w:rsidRPr="005C0469" w:rsidRDefault="0015434C" w:rsidP="000F61C9">
            <w:pPr>
              <w:widowControl w:val="0"/>
              <w:spacing w:line="240" w:lineRule="auto"/>
              <w:ind w:left="567"/>
              <w:rPr>
                <w:rFonts w:ascii="Arial" w:hAnsi="Arial" w:cs="Arial"/>
                <w:color w:val="auto"/>
                <w:kern w:val="0"/>
                <w:lang w:val="en-GB"/>
                <w14:ligatures w14:val="none"/>
              </w:rPr>
            </w:pPr>
            <w:r w:rsidRPr="005C0469">
              <w:rPr>
                <w:rStyle w:val="Hyperlink"/>
                <w:rFonts w:ascii="Arial" w:hAnsi="Arial" w:cs="Arial"/>
                <w:color w:val="FFFFFF" w:themeColor="background1"/>
                <w:lang w:val="en-GB"/>
              </w:rPr>
              <w:t xml:space="preserve">      </w:t>
            </w:r>
          </w:p>
          <w:p w14:paraId="5D90CD27" w14:textId="77777777" w:rsidR="0015434C" w:rsidRPr="005C0469" w:rsidRDefault="0015434C" w:rsidP="000F61C9">
            <w:pPr>
              <w:pStyle w:val="BlockText"/>
              <w:widowControl w:val="0"/>
              <w:spacing w:line="240" w:lineRule="auto"/>
              <w:rPr>
                <w:rStyle w:val="Hyperlink"/>
                <w:rFonts w:ascii="Arial" w:hAnsi="Arial" w:cs="Arial"/>
                <w:lang w:val="en-GB"/>
              </w:rPr>
            </w:pPr>
          </w:p>
          <w:p w14:paraId="171B2B63" w14:textId="77777777" w:rsidR="0015434C" w:rsidRPr="005C0469"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C0469"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1365CEB9" w14:textId="5EE11A0A" w:rsidR="006509C5" w:rsidRPr="005C0469" w:rsidRDefault="006509C5" w:rsidP="000F61C9">
            <w:pPr>
              <w:pStyle w:val="ReturnAddress"/>
              <w:widowControl w:val="0"/>
              <w:spacing w:line="240" w:lineRule="auto"/>
              <w:jc w:val="center"/>
              <w:rPr>
                <w:rFonts w:ascii="Arial" w:hAnsi="Arial" w:cs="Arial"/>
                <w:lang w:val="en-GB"/>
              </w:rPr>
            </w:pPr>
          </w:p>
          <w:p w14:paraId="2D1BC4A7" w14:textId="6B54047B" w:rsidR="0015434C" w:rsidRPr="005C0469" w:rsidRDefault="00310F30" w:rsidP="000F61C9">
            <w:pPr>
              <w:pStyle w:val="ReturnAddress"/>
              <w:widowControl w:val="0"/>
              <w:spacing w:line="240" w:lineRule="auto"/>
              <w:jc w:val="center"/>
              <w:rPr>
                <w:rFonts w:ascii="Arial" w:hAnsi="Arial" w:cs="Arial"/>
                <w:lang w:val="en-GB"/>
              </w:rPr>
            </w:pPr>
            <w:r>
              <w:rPr>
                <w:rFonts w:ascii="Arial" w:hAnsi="Arial" w:cs="Arial"/>
                <w:lang w:val="en-GB"/>
              </w:rPr>
              <w:t>Regal Chambers Surgery</w:t>
            </w:r>
          </w:p>
          <w:p w14:paraId="52C150A6" w14:textId="4063F429" w:rsidR="00E629CC" w:rsidRPr="005C0469" w:rsidRDefault="00310F30" w:rsidP="000F61C9">
            <w:pPr>
              <w:pStyle w:val="ReturnAddress"/>
              <w:widowControl w:val="0"/>
              <w:spacing w:line="240" w:lineRule="auto"/>
              <w:jc w:val="center"/>
              <w:rPr>
                <w:rFonts w:ascii="Arial" w:hAnsi="Arial" w:cs="Arial"/>
                <w:lang w:val="en-GB"/>
              </w:rPr>
            </w:pPr>
            <w:r>
              <w:rPr>
                <w:rFonts w:ascii="Arial" w:hAnsi="Arial" w:cs="Arial"/>
                <w:lang w:val="en-GB"/>
              </w:rPr>
              <w:t>50 Bancroft</w:t>
            </w:r>
          </w:p>
          <w:p w14:paraId="6A17403A" w14:textId="2CA19F16" w:rsidR="00E629CC" w:rsidRPr="005C0469" w:rsidRDefault="00310F30" w:rsidP="000F61C9">
            <w:pPr>
              <w:pStyle w:val="ReturnAddress"/>
              <w:widowControl w:val="0"/>
              <w:spacing w:line="240" w:lineRule="auto"/>
              <w:jc w:val="center"/>
              <w:rPr>
                <w:rFonts w:ascii="Arial" w:hAnsi="Arial" w:cs="Arial"/>
                <w:lang w:val="en-GB"/>
              </w:rPr>
            </w:pPr>
            <w:r>
              <w:rPr>
                <w:rFonts w:ascii="Arial" w:hAnsi="Arial" w:cs="Arial"/>
                <w:lang w:val="en-GB"/>
              </w:rPr>
              <w:t>Hitchin, Hertfordshire SG5 1LL</w:t>
            </w:r>
          </w:p>
          <w:p w14:paraId="5D56036A" w14:textId="6EC34801" w:rsidR="00E629CC" w:rsidRPr="005C0469" w:rsidRDefault="00310F30" w:rsidP="000F61C9">
            <w:pPr>
              <w:pStyle w:val="ReturnAddress"/>
              <w:widowControl w:val="0"/>
              <w:spacing w:line="240" w:lineRule="auto"/>
              <w:jc w:val="center"/>
              <w:rPr>
                <w:rFonts w:ascii="Arial" w:hAnsi="Arial" w:cs="Arial"/>
                <w:lang w:val="en-GB"/>
              </w:rPr>
            </w:pPr>
            <w:r>
              <w:rPr>
                <w:rFonts w:ascii="Arial" w:hAnsi="Arial" w:cs="Arial"/>
                <w:lang w:val="en-GB"/>
              </w:rPr>
              <w:t xml:space="preserve">01462 453232 or email </w:t>
            </w:r>
            <w:hyperlink r:id="rId60" w:history="1">
              <w:r w:rsidRPr="00C9331C">
                <w:rPr>
                  <w:rStyle w:val="Hyperlink"/>
                  <w:rFonts w:ascii="Arial" w:hAnsi="Arial" w:cs="Arial"/>
                  <w:lang w:val="en-GB"/>
                </w:rPr>
                <w:t>E82075.regalchamberssurgery@nhs.net</w:t>
              </w:r>
            </w:hyperlink>
            <w:r>
              <w:rPr>
                <w:rFonts w:ascii="Arial" w:hAnsi="Arial" w:cs="Arial"/>
                <w:lang w:val="en-GB"/>
              </w:rPr>
              <w:t xml:space="preserve"> </w:t>
            </w:r>
          </w:p>
          <w:p w14:paraId="2A7FD87E" w14:textId="79F5E9CC" w:rsidR="00E629CC" w:rsidRPr="005C0469" w:rsidRDefault="00E629CC" w:rsidP="000F61C9">
            <w:pPr>
              <w:pStyle w:val="ReturnAddress"/>
              <w:widowControl w:val="0"/>
              <w:spacing w:line="240" w:lineRule="auto"/>
              <w:jc w:val="center"/>
              <w:rPr>
                <w:rFonts w:ascii="Arial" w:hAnsi="Arial" w:cs="Arial"/>
                <w:lang w:val="en-GB"/>
              </w:rPr>
            </w:pPr>
          </w:p>
        </w:tc>
        <w:tc>
          <w:tcPr>
            <w:tcW w:w="3334" w:type="dxa"/>
            <w:tcMar>
              <w:top w:w="288" w:type="dxa"/>
              <w:right w:w="432" w:type="dxa"/>
            </w:tcMar>
            <w:textDirection w:val="btLr"/>
          </w:tcPr>
          <w:p w14:paraId="05A1229C" w14:textId="77777777" w:rsidR="0015434C" w:rsidRPr="005C0469"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C0469" w:rsidRDefault="0015434C" w:rsidP="000F61C9">
            <w:pPr>
              <w:pStyle w:val="Title"/>
              <w:widowControl w:val="0"/>
              <w:spacing w:line="240" w:lineRule="auto"/>
              <w:rPr>
                <w:rFonts w:ascii="Arial" w:hAnsi="Arial" w:cs="Arial"/>
                <w:lang w:val="en-GB"/>
              </w:rPr>
            </w:pPr>
            <w:r w:rsidRPr="005C0469">
              <w:rPr>
                <w:rFonts w:ascii="Arial" w:hAnsi="Arial" w:cs="Arial"/>
                <w:lang w:val="en-GB"/>
              </w:rPr>
              <w:t>The Complaint</w:t>
            </w:r>
            <w:r w:rsidR="008E1217" w:rsidRPr="005C0469">
              <w:rPr>
                <w:rFonts w:ascii="Arial" w:hAnsi="Arial" w:cs="Arial"/>
                <w:lang w:val="en-GB"/>
              </w:rPr>
              <w:t>s</w:t>
            </w:r>
            <w:r w:rsidRPr="005C0469">
              <w:rPr>
                <w:rFonts w:ascii="Arial" w:hAnsi="Arial" w:cs="Arial"/>
                <w:lang w:val="en-GB"/>
              </w:rPr>
              <w:t xml:space="preserve"> Process</w:t>
            </w:r>
          </w:p>
          <w:p w14:paraId="0F3416F7" w14:textId="7FF1D3AA" w:rsidR="0015434C" w:rsidRPr="005C0469" w:rsidRDefault="00310F30" w:rsidP="000F61C9">
            <w:pPr>
              <w:pStyle w:val="Subtitle"/>
              <w:widowControl w:val="0"/>
              <w:spacing w:line="240" w:lineRule="auto"/>
              <w:rPr>
                <w:rFonts w:ascii="Arial" w:hAnsi="Arial" w:cs="Arial"/>
                <w:lang w:val="en-GB"/>
              </w:rPr>
            </w:pPr>
            <w:r>
              <w:rPr>
                <w:rFonts w:ascii="Arial" w:hAnsi="Arial" w:cs="Arial"/>
                <w:lang w:val="en-GB"/>
              </w:rPr>
              <w:t>REGAL CHAMBERS SURGERY</w:t>
            </w:r>
          </w:p>
          <w:p w14:paraId="1EE7DBFC" w14:textId="77777777" w:rsidR="00391DF2" w:rsidRPr="005C0469" w:rsidRDefault="00391DF2" w:rsidP="000F61C9">
            <w:pPr>
              <w:pStyle w:val="Subtitle"/>
              <w:widowControl w:val="0"/>
              <w:spacing w:line="240" w:lineRule="auto"/>
              <w:rPr>
                <w:rFonts w:ascii="Arial" w:hAnsi="Arial" w:cs="Arial"/>
                <w:lang w:val="en-GB"/>
              </w:rPr>
            </w:pPr>
          </w:p>
          <w:p w14:paraId="54CBCC0B" w14:textId="77777777" w:rsidR="00391DF2" w:rsidRPr="005C0469" w:rsidRDefault="00391DF2" w:rsidP="000F61C9">
            <w:pPr>
              <w:pStyle w:val="Subtitle"/>
              <w:widowControl w:val="0"/>
              <w:spacing w:line="240" w:lineRule="auto"/>
              <w:rPr>
                <w:rFonts w:ascii="Arial" w:hAnsi="Arial" w:cs="Arial"/>
                <w:lang w:val="en-GB"/>
              </w:rPr>
            </w:pPr>
          </w:p>
          <w:p w14:paraId="0355FE6F" w14:textId="77777777" w:rsidR="00391DF2" w:rsidRPr="005C0469" w:rsidRDefault="00391DF2" w:rsidP="000F61C9">
            <w:pPr>
              <w:pStyle w:val="Subtitle"/>
              <w:widowControl w:val="0"/>
              <w:spacing w:line="240" w:lineRule="auto"/>
              <w:rPr>
                <w:rFonts w:ascii="Arial" w:hAnsi="Arial" w:cs="Arial"/>
                <w:lang w:val="en-GB"/>
              </w:rPr>
            </w:pPr>
          </w:p>
          <w:p w14:paraId="6C05FE72" w14:textId="121602F7" w:rsidR="00391DF2" w:rsidRPr="005C0469" w:rsidRDefault="00310F30" w:rsidP="000F61C9">
            <w:pPr>
              <w:pStyle w:val="Subtitle"/>
              <w:widowControl w:val="0"/>
              <w:spacing w:line="240" w:lineRule="auto"/>
              <w:rPr>
                <w:rFonts w:ascii="Arial" w:hAnsi="Arial" w:cs="Arial"/>
                <w:lang w:val="en-GB"/>
              </w:rPr>
            </w:pPr>
            <w:r>
              <w:rPr>
                <w:rFonts w:ascii="Arial" w:hAnsi="Arial" w:cs="Arial"/>
                <w:noProof/>
                <w:lang w:val="en-GB"/>
              </w:rPr>
              <w:drawing>
                <wp:inline distT="0" distB="0" distL="0" distR="0" wp14:anchorId="717C76D3" wp14:editId="4EE7663A">
                  <wp:extent cx="1742367" cy="1771650"/>
                  <wp:effectExtent l="0" t="0" r="0" b="0"/>
                  <wp:docPr id="192489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45712" cy="1775051"/>
                          </a:xfrm>
                          <a:prstGeom prst="rect">
                            <a:avLst/>
                          </a:prstGeom>
                          <a:noFill/>
                        </pic:spPr>
                      </pic:pic>
                    </a:graphicData>
                  </a:graphic>
                </wp:inline>
              </w:drawing>
            </w:r>
          </w:p>
          <w:p w14:paraId="5C61C7A3" w14:textId="74AC752A" w:rsidR="0015434C" w:rsidRPr="005C0469" w:rsidRDefault="00310F30" w:rsidP="000F61C9">
            <w:pPr>
              <w:widowControl w:val="0"/>
              <w:spacing w:line="240" w:lineRule="auto"/>
              <w:rPr>
                <w:rFonts w:ascii="Arial" w:hAnsi="Arial" w:cs="Arial"/>
                <w:lang w:val="en-GB"/>
              </w:rPr>
            </w:pPr>
            <w:r>
              <w:rPr>
                <w:noProof/>
              </w:rPr>
              <mc:AlternateContent>
                <mc:Choice Requires="wps">
                  <w:drawing>
                    <wp:inline distT="0" distB="0" distL="0" distR="0" wp14:anchorId="76B94A42" wp14:editId="61C657FA">
                      <wp:extent cx="304800" cy="304800"/>
                      <wp:effectExtent l="0" t="0" r="0" b="0"/>
                      <wp:docPr id="1624667661"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24C50"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C73B0A" w:rsidRPr="005C0469" w14:paraId="27335B73" w14:textId="77777777" w:rsidTr="00C73B0A">
        <w:trPr>
          <w:trHeight w:hRule="exact" w:val="9623"/>
          <w:tblHeader/>
          <w:jc w:val="left"/>
        </w:trPr>
        <w:tc>
          <w:tcPr>
            <w:tcW w:w="4568" w:type="dxa"/>
            <w:tcMar>
              <w:right w:w="432" w:type="dxa"/>
            </w:tcMar>
          </w:tcPr>
          <w:p w14:paraId="7C06AA24" w14:textId="0AC01197"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lastRenderedPageBreak/>
              <w:t>Talk to us</w:t>
            </w:r>
          </w:p>
          <w:p w14:paraId="562DEE21" w14:textId="45947459"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Every patient has the right to make a complaint about the treatment or care they have received at </w:t>
            </w:r>
            <w:r w:rsidR="00310F30">
              <w:rPr>
                <w:rFonts w:ascii="Arial" w:hAnsi="Arial" w:cs="Arial"/>
                <w:lang w:val="en-GB"/>
              </w:rPr>
              <w:t>Regal Chambers Surgery.</w:t>
            </w:r>
          </w:p>
          <w:p w14:paraId="3B15505D" w14:textId="7D629FB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We understand that we may not always get everything right and</w:t>
            </w:r>
            <w:r w:rsidR="00BD36EE" w:rsidRPr="005C0469">
              <w:rPr>
                <w:rFonts w:ascii="Arial" w:hAnsi="Arial" w:cs="Arial"/>
                <w:lang w:val="en-GB"/>
              </w:rPr>
              <w:t>,</w:t>
            </w:r>
            <w:r w:rsidRPr="005C0469">
              <w:rPr>
                <w:rFonts w:ascii="Arial" w:hAnsi="Arial" w:cs="Arial"/>
                <w:lang w:val="en-GB"/>
              </w:rPr>
              <w:t xml:space="preserve"> by telling us about the problem you have encountered, we will be able to improve our services and patient experience. </w:t>
            </w:r>
          </w:p>
          <w:p w14:paraId="23372B76" w14:textId="173EFDDF"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Who to talk to</w:t>
            </w:r>
          </w:p>
          <w:p w14:paraId="1CA110FA" w14:textId="545150FF"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Most complaints can be resolved at </w:t>
            </w:r>
            <w:r w:rsidR="00FF30CE" w:rsidRPr="005C0469">
              <w:rPr>
                <w:rFonts w:ascii="Arial" w:hAnsi="Arial" w:cs="Arial"/>
                <w:lang w:val="en-GB"/>
              </w:rPr>
              <w:t>a local level. Please speak to</w:t>
            </w:r>
            <w:r w:rsidRPr="005C0469">
              <w:rPr>
                <w:rFonts w:ascii="Arial" w:hAnsi="Arial" w:cs="Arial"/>
                <w:lang w:val="en-GB"/>
              </w:rPr>
              <w:t xml:space="preserve"> a member of staff if you have a </w:t>
            </w:r>
            <w:r w:rsidR="004D3735" w:rsidRPr="005C0469">
              <w:rPr>
                <w:rFonts w:ascii="Arial" w:hAnsi="Arial" w:cs="Arial"/>
                <w:lang w:val="en-GB"/>
              </w:rPr>
              <w:t>concern and they will assist you where possible</w:t>
            </w:r>
            <w:r w:rsidRPr="005C0469">
              <w:rPr>
                <w:rFonts w:ascii="Arial" w:hAnsi="Arial" w:cs="Arial"/>
                <w:lang w:val="en-GB"/>
              </w:rPr>
              <w:t xml:space="preserve">.  Alternatively, ask to speak to the </w:t>
            </w:r>
            <w:r w:rsidR="002F2E04" w:rsidRPr="005C0469">
              <w:rPr>
                <w:rFonts w:ascii="Arial" w:hAnsi="Arial" w:cs="Arial"/>
                <w:lang w:val="en-GB"/>
              </w:rPr>
              <w:t>Complaints Manager</w:t>
            </w:r>
            <w:r w:rsidR="00BD36EE" w:rsidRPr="005C0469">
              <w:rPr>
                <w:rFonts w:ascii="Arial" w:hAnsi="Arial" w:cs="Arial"/>
                <w:lang w:val="en-GB"/>
              </w:rPr>
              <w:t xml:space="preserve">, </w:t>
            </w:r>
            <w:r w:rsidR="00310F30">
              <w:rPr>
                <w:rFonts w:ascii="Arial" w:hAnsi="Arial" w:cs="Arial"/>
                <w:lang w:val="en-GB"/>
              </w:rPr>
              <w:t>Hayley Marshall (Business Manager)</w:t>
            </w:r>
            <w:r w:rsidR="004D3735" w:rsidRPr="005C0469">
              <w:rPr>
                <w:rFonts w:ascii="Arial" w:hAnsi="Arial" w:cs="Arial"/>
                <w:lang w:val="en-GB"/>
              </w:rPr>
              <w:t>, but note this may need to be a booked appointment.</w:t>
            </w:r>
          </w:p>
          <w:p w14:paraId="5C65DFCF" w14:textId="29C7BA60" w:rsidR="00391DF2" w:rsidRPr="005C0469" w:rsidRDefault="00391DF2" w:rsidP="00391DF2">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How can I make a complaint?</w:t>
            </w:r>
          </w:p>
          <w:p w14:paraId="3764DB66" w14:textId="77777777"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 can be made verbally or in writing.  </w:t>
            </w:r>
          </w:p>
          <w:p w14:paraId="33B044E2" w14:textId="17939424"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complaints form is available from reception. Additionally, you can complain via email to </w:t>
            </w:r>
            <w:hyperlink r:id="rId62" w:history="1">
              <w:r w:rsidR="00310F30" w:rsidRPr="00C9331C">
                <w:rPr>
                  <w:rStyle w:val="Hyperlink"/>
                  <w:rFonts w:ascii="Arial" w:hAnsi="Arial" w:cs="Arial"/>
                </w:rPr>
                <w:t>E82075.regalchamberssurgery@nhs.net</w:t>
              </w:r>
            </w:hyperlink>
            <w:r w:rsidR="00310F30">
              <w:rPr>
                <w:rFonts w:ascii="Arial" w:hAnsi="Arial" w:cs="Arial"/>
                <w:lang w:val="en-GB"/>
              </w:rPr>
              <w:t xml:space="preserve"> </w:t>
            </w:r>
            <w:r w:rsidRPr="005C0469">
              <w:rPr>
                <w:rFonts w:ascii="Arial" w:hAnsi="Arial" w:cs="Arial"/>
                <w:lang w:val="en-GB"/>
              </w:rPr>
              <w:t xml:space="preserve">  </w:t>
            </w:r>
          </w:p>
          <w:p w14:paraId="6A150ED3" w14:textId="77777777" w:rsidR="0015434C" w:rsidRPr="005C0469" w:rsidRDefault="0015434C" w:rsidP="000F61C9">
            <w:pPr>
              <w:widowControl w:val="0"/>
              <w:spacing w:line="240" w:lineRule="auto"/>
              <w:rPr>
                <w:rFonts w:ascii="Arial" w:hAnsi="Arial" w:cs="Arial"/>
                <w:lang w:val="en-GB"/>
              </w:rPr>
            </w:pPr>
          </w:p>
        </w:tc>
        <w:tc>
          <w:tcPr>
            <w:tcW w:w="5922" w:type="dxa"/>
            <w:gridSpan w:val="2"/>
            <w:tcMar>
              <w:left w:w="432" w:type="dxa"/>
              <w:right w:w="432" w:type="dxa"/>
            </w:tcMar>
          </w:tcPr>
          <w:p w14:paraId="656E0367" w14:textId="6067EB62" w:rsidR="00391DF2" w:rsidRPr="005C0469" w:rsidRDefault="00391DF2"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 want to complain to a third-party</w:t>
            </w:r>
          </w:p>
          <w:p w14:paraId="4B3FF511" w14:textId="77777777" w:rsidR="00391DF2" w:rsidRPr="005C0469" w:rsidRDefault="003E4B11" w:rsidP="000F61C9">
            <w:pPr>
              <w:widowControl w:val="0"/>
              <w:spacing w:line="240" w:lineRule="auto"/>
              <w:rPr>
                <w:rFonts w:ascii="Arial" w:hAnsi="Arial" w:cs="Arial"/>
                <w:lang w:val="en-GB"/>
              </w:rPr>
            </w:pPr>
            <w:r w:rsidRPr="005C0469">
              <w:rPr>
                <w:rFonts w:ascii="Arial" w:hAnsi="Arial" w:cs="Arial"/>
                <w:lang w:val="en-GB"/>
              </w:rPr>
              <w:t xml:space="preserve">If for any reason you do not want to speak to a member of our staff, then you can request that </w:t>
            </w:r>
            <w:r w:rsidR="004D3735" w:rsidRPr="005C0469">
              <w:rPr>
                <w:rFonts w:ascii="Arial" w:hAnsi="Arial" w:cs="Arial"/>
                <w:lang w:val="en-GB"/>
              </w:rPr>
              <w:t>the In</w:t>
            </w:r>
            <w:r w:rsidR="003F6DD0" w:rsidRPr="005C0469">
              <w:rPr>
                <w:rFonts w:ascii="Arial" w:hAnsi="Arial" w:cs="Arial"/>
                <w:lang w:val="en-GB"/>
              </w:rPr>
              <w:t>tegrated Care Board (ICB)</w:t>
            </w:r>
            <w:r w:rsidRPr="005C0469">
              <w:rPr>
                <w:rFonts w:ascii="Arial" w:hAnsi="Arial" w:cs="Arial"/>
                <w:lang w:val="en-GB"/>
              </w:rPr>
              <w:t xml:space="preserve"> investigates your complaint. </w:t>
            </w:r>
          </w:p>
          <w:p w14:paraId="54CC1E2C" w14:textId="6FA959FA" w:rsidR="003E4B11" w:rsidRPr="005C0469" w:rsidRDefault="003E4B11" w:rsidP="000F61C9">
            <w:pPr>
              <w:widowControl w:val="0"/>
              <w:spacing w:line="240" w:lineRule="auto"/>
              <w:rPr>
                <w:rFonts w:ascii="Arial" w:hAnsi="Arial" w:cs="Arial"/>
                <w:lang w:val="en-GB"/>
              </w:rPr>
            </w:pPr>
            <w:r w:rsidRPr="005C0469">
              <w:rPr>
                <w:rFonts w:ascii="Arial" w:hAnsi="Arial" w:cs="Arial"/>
                <w:lang w:val="en-GB"/>
              </w:rPr>
              <w:t>They will contact us on your behalf</w:t>
            </w:r>
            <w:r w:rsidR="00824133" w:rsidRPr="005C0469">
              <w:rPr>
                <w:rFonts w:ascii="Arial" w:hAnsi="Arial" w:cs="Arial"/>
                <w:lang w:val="en-GB"/>
              </w:rPr>
              <w:t>:</w:t>
            </w:r>
          </w:p>
          <w:p w14:paraId="14707EDB" w14:textId="53692519" w:rsidR="003E4B11" w:rsidRDefault="00F576D0" w:rsidP="000F61C9">
            <w:pPr>
              <w:pStyle w:val="BlockText"/>
              <w:widowControl w:val="0"/>
              <w:spacing w:after="0" w:line="240" w:lineRule="auto"/>
              <w:ind w:left="0" w:right="0"/>
              <w:rPr>
                <w:rFonts w:ascii="Arial" w:hAnsi="Arial" w:cs="Arial"/>
                <w:color w:val="002060"/>
                <w:lang w:val="en-GB"/>
              </w:rPr>
            </w:pPr>
            <w:r>
              <w:rPr>
                <w:rFonts w:ascii="Arial" w:hAnsi="Arial" w:cs="Arial"/>
                <w:color w:val="002060"/>
                <w:lang w:val="en-GB"/>
              </w:rPr>
              <w:t>Central East</w:t>
            </w:r>
            <w:r w:rsidR="00310F30">
              <w:rPr>
                <w:rFonts w:ascii="Arial" w:hAnsi="Arial" w:cs="Arial"/>
                <w:color w:val="002060"/>
                <w:lang w:val="en-GB"/>
              </w:rPr>
              <w:t xml:space="preserve"> ICB</w:t>
            </w:r>
          </w:p>
          <w:p w14:paraId="0F382607" w14:textId="660A262A" w:rsidR="00310F30" w:rsidRDefault="00310F30" w:rsidP="000F61C9">
            <w:pPr>
              <w:pStyle w:val="BlockText"/>
              <w:widowControl w:val="0"/>
              <w:spacing w:after="0" w:line="240" w:lineRule="auto"/>
              <w:ind w:left="0" w:right="0"/>
              <w:rPr>
                <w:rFonts w:ascii="Arial" w:hAnsi="Arial" w:cs="Arial"/>
                <w:color w:val="002060"/>
                <w:lang w:val="en-GB"/>
              </w:rPr>
            </w:pPr>
            <w:r>
              <w:rPr>
                <w:rFonts w:ascii="Arial" w:hAnsi="Arial" w:cs="Arial"/>
                <w:color w:val="002060"/>
                <w:lang w:val="en-GB"/>
              </w:rPr>
              <w:t>Patient Experience Team</w:t>
            </w:r>
          </w:p>
          <w:p w14:paraId="1B80AC54" w14:textId="0AF2218F" w:rsidR="00F576D0" w:rsidRDefault="00F576D0" w:rsidP="000F61C9">
            <w:pPr>
              <w:pStyle w:val="BlockText"/>
              <w:widowControl w:val="0"/>
              <w:spacing w:after="0" w:line="240" w:lineRule="auto"/>
              <w:ind w:left="0" w:right="0"/>
            </w:pPr>
            <w:hyperlink r:id="rId63" w:history="1">
              <w:r w:rsidRPr="00A47081">
                <w:rPr>
                  <w:rStyle w:val="Hyperlink"/>
                  <w:b/>
                  <w:bCs/>
                  <w:lang w:val="en-GB"/>
                </w:rPr>
                <w:t>blmkicb.contactus@nhs.net</w:t>
              </w:r>
            </w:hyperlink>
          </w:p>
          <w:p w14:paraId="5AD66085" w14:textId="77777777" w:rsidR="00310F30" w:rsidRPr="005C0469" w:rsidRDefault="00310F30" w:rsidP="000F61C9">
            <w:pPr>
              <w:pStyle w:val="BlockText"/>
              <w:widowControl w:val="0"/>
              <w:spacing w:after="0" w:line="240" w:lineRule="auto"/>
              <w:ind w:left="0" w:right="0"/>
              <w:rPr>
                <w:rFonts w:ascii="Arial" w:hAnsi="Arial" w:cs="Arial"/>
                <w:color w:val="002060"/>
                <w:lang w:val="en-GB"/>
              </w:rPr>
            </w:pPr>
          </w:p>
          <w:p w14:paraId="07B1EABA" w14:textId="77777777" w:rsidR="003E4B11" w:rsidRPr="005C0469"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E3684E1" w14:textId="35B51B46"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Time frames for complaints</w:t>
            </w:r>
          </w:p>
          <w:p w14:paraId="2FAD3E92" w14:textId="5EB20354"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The time constraint on bringing a complaint is 12 months from the occurrence giving rise to the complaint</w:t>
            </w:r>
            <w:r w:rsidR="00FF30CE" w:rsidRPr="005C0469">
              <w:rPr>
                <w:rFonts w:ascii="Arial" w:hAnsi="Arial" w:cs="Arial"/>
                <w:lang w:val="en-GB"/>
              </w:rPr>
              <w:t>,</w:t>
            </w:r>
            <w:r w:rsidRPr="005C0469">
              <w:rPr>
                <w:rFonts w:ascii="Arial" w:hAnsi="Arial" w:cs="Arial"/>
                <w:lang w:val="en-GB"/>
              </w:rPr>
              <w:t xml:space="preserve"> or</w:t>
            </w:r>
            <w:r w:rsidR="00FF30CE" w:rsidRPr="005C0469">
              <w:rPr>
                <w:rFonts w:ascii="Arial" w:hAnsi="Arial" w:cs="Arial"/>
                <w:lang w:val="en-GB"/>
              </w:rPr>
              <w:t xml:space="preserve"> </w:t>
            </w:r>
            <w:r w:rsidRPr="005C0469">
              <w:rPr>
                <w:rFonts w:ascii="Arial" w:hAnsi="Arial" w:cs="Arial"/>
                <w:lang w:val="en-GB"/>
              </w:rPr>
              <w:t>12 months from the time you become aware of the matter about which you wish to complain.</w:t>
            </w:r>
          </w:p>
          <w:p w14:paraId="6611F385" w14:textId="02B4624A" w:rsidR="003E4B11" w:rsidRPr="005C0469" w:rsidRDefault="0015434C" w:rsidP="000F61C9">
            <w:pPr>
              <w:widowControl w:val="0"/>
              <w:spacing w:line="240" w:lineRule="auto"/>
              <w:rPr>
                <w:rFonts w:ascii="Arial" w:hAnsi="Arial" w:cs="Arial"/>
                <w:lang w:val="en-GB"/>
              </w:rPr>
            </w:pPr>
            <w:r w:rsidRPr="005C0469">
              <w:rPr>
                <w:rFonts w:ascii="Arial" w:hAnsi="Arial" w:cs="Arial"/>
                <w:lang w:val="en-GB"/>
              </w:rPr>
              <w:t>The</w:t>
            </w:r>
            <w:r w:rsidR="00310F30">
              <w:rPr>
                <w:rFonts w:ascii="Arial" w:hAnsi="Arial" w:cs="Arial"/>
                <w:lang w:val="en-GB"/>
              </w:rPr>
              <w:t xml:space="preserve"> Complaints Manager</w:t>
            </w:r>
            <w:r w:rsidRPr="005C0469">
              <w:rPr>
                <w:rFonts w:ascii="Arial" w:hAnsi="Arial" w:cs="Arial"/>
                <w:lang w:val="en-GB"/>
              </w:rPr>
              <w:t xml:space="preserve"> will respond to within three business days</w:t>
            </w:r>
            <w:r w:rsidR="003F6DD0" w:rsidRPr="005C0469">
              <w:rPr>
                <w:rFonts w:ascii="Arial" w:hAnsi="Arial" w:cs="Arial"/>
                <w:lang w:val="en-GB"/>
              </w:rPr>
              <w:t xml:space="preserve"> to acknowledge your complaint.</w:t>
            </w:r>
          </w:p>
          <w:p w14:paraId="244642D4" w14:textId="5BDFD922" w:rsidR="0015434C" w:rsidRPr="005C0469" w:rsidRDefault="003E4B11" w:rsidP="000F61C9">
            <w:pPr>
              <w:widowControl w:val="0"/>
              <w:spacing w:line="240" w:lineRule="auto"/>
              <w:rPr>
                <w:rFonts w:ascii="Arial" w:hAnsi="Arial" w:cs="Arial"/>
                <w:lang w:val="en-GB"/>
              </w:rPr>
            </w:pPr>
            <w:r w:rsidRPr="005C0469">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Investigating complaints</w:t>
            </w:r>
          </w:p>
          <w:p w14:paraId="2EE95BB1" w14:textId="1020892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investigate all complaints effectively and in conjunction with extant legislation and guidance.   </w:t>
            </w:r>
          </w:p>
          <w:p w14:paraId="0614C8A9" w14:textId="1A052282"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Confidentiality</w:t>
            </w:r>
          </w:p>
          <w:p w14:paraId="52BFACFB" w14:textId="4FDBAEFD"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ensure </w:t>
            </w:r>
            <w:r w:rsidR="007543AD" w:rsidRPr="005C0469">
              <w:rPr>
                <w:rFonts w:ascii="Arial" w:hAnsi="Arial" w:cs="Arial"/>
                <w:lang w:val="en-GB"/>
              </w:rPr>
              <w:t xml:space="preserve">that </w:t>
            </w:r>
            <w:r w:rsidR="0015434C" w:rsidRPr="005C0469">
              <w:rPr>
                <w:rFonts w:ascii="Arial" w:hAnsi="Arial" w:cs="Arial"/>
                <w:lang w:val="en-GB"/>
              </w:rPr>
              <w:t xml:space="preserve">all complaints are investigated with the utmost confidentiality and </w:t>
            </w:r>
            <w:r w:rsidR="008E1217" w:rsidRPr="005C0469">
              <w:rPr>
                <w:rFonts w:ascii="Arial" w:hAnsi="Arial" w:cs="Arial"/>
                <w:lang w:val="en-GB"/>
              </w:rPr>
              <w:t xml:space="preserve">that </w:t>
            </w:r>
            <w:r w:rsidR="0015434C" w:rsidRPr="005C0469">
              <w:rPr>
                <w:rFonts w:ascii="Arial" w:hAnsi="Arial" w:cs="Arial"/>
                <w:lang w:val="en-GB"/>
              </w:rPr>
              <w:t>any documents are held separately from the patient</w:t>
            </w:r>
            <w:r w:rsidR="007543AD" w:rsidRPr="005C0469">
              <w:rPr>
                <w:rFonts w:ascii="Arial" w:hAnsi="Arial" w:cs="Arial"/>
                <w:lang w:val="en-GB"/>
              </w:rPr>
              <w:t>’s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Third party complaints</w:t>
            </w:r>
          </w:p>
          <w:p w14:paraId="4C66B23C" w14:textId="34BCA19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allow third part</w:t>
            </w:r>
            <w:r w:rsidRPr="005C0469">
              <w:rPr>
                <w:rFonts w:ascii="Arial" w:hAnsi="Arial" w:cs="Arial"/>
                <w:lang w:val="en-GB"/>
              </w:rPr>
              <w:t xml:space="preserve">ies </w:t>
            </w:r>
            <w:r w:rsidR="0015434C" w:rsidRPr="005C0469">
              <w:rPr>
                <w:rFonts w:ascii="Arial" w:hAnsi="Arial" w:cs="Arial"/>
                <w:lang w:val="en-GB"/>
              </w:rPr>
              <w:t>to make a complaint on behal</w:t>
            </w:r>
            <w:r w:rsidR="007543AD" w:rsidRPr="005C0469">
              <w:rPr>
                <w:rFonts w:ascii="Arial" w:hAnsi="Arial" w:cs="Arial"/>
                <w:lang w:val="en-GB"/>
              </w:rPr>
              <w:t xml:space="preserve">f of a patient. </w:t>
            </w:r>
            <w:r w:rsidR="0015434C" w:rsidRPr="005C0469">
              <w:rPr>
                <w:rFonts w:ascii="Arial" w:hAnsi="Arial" w:cs="Arial"/>
                <w:lang w:val="en-GB"/>
              </w:rPr>
              <w:t xml:space="preserve">The patient must provide consent for them to do so.  A </w:t>
            </w:r>
            <w:r w:rsidR="00F35483" w:rsidRPr="005C0469">
              <w:rPr>
                <w:rFonts w:ascii="Arial" w:hAnsi="Arial" w:cs="Arial"/>
                <w:lang w:val="en-GB"/>
              </w:rPr>
              <w:t>third-party</w:t>
            </w:r>
            <w:r w:rsidR="008E1217" w:rsidRPr="005C0469">
              <w:rPr>
                <w:rFonts w:ascii="Arial" w:hAnsi="Arial" w:cs="Arial"/>
                <w:lang w:val="en-GB"/>
              </w:rPr>
              <w:t xml:space="preserve"> patient complaint form</w:t>
            </w:r>
            <w:r w:rsidR="0015434C" w:rsidRPr="005C0469">
              <w:rPr>
                <w:rFonts w:ascii="Arial" w:hAnsi="Arial" w:cs="Arial"/>
                <w:lang w:val="en-GB"/>
              </w:rPr>
              <w:t xml:space="preserve"> is available from reception.</w:t>
            </w:r>
          </w:p>
          <w:p w14:paraId="38DA2156" w14:textId="07E57697"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Final response</w:t>
            </w:r>
          </w:p>
          <w:p w14:paraId="00F228FC" w14:textId="2C103D8F" w:rsidR="00880EE9"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issue a final formal response to all complainants which will provide full details and</w:t>
            </w:r>
            <w:r w:rsidR="007543AD" w:rsidRPr="005C0469">
              <w:rPr>
                <w:rFonts w:ascii="Arial" w:hAnsi="Arial" w:cs="Arial"/>
                <w:lang w:val="en-GB"/>
              </w:rPr>
              <w:t xml:space="preserve"> the outcome of the complaint. </w:t>
            </w:r>
            <w:r w:rsidR="004F75DF" w:rsidRPr="005C0469">
              <w:rPr>
                <w:rFonts w:ascii="Arial" w:hAnsi="Arial" w:cs="Arial"/>
                <w:lang w:val="en-GB"/>
              </w:rPr>
              <w:t>We will liaise with you about the progress of any complaint.</w:t>
            </w:r>
          </w:p>
          <w:p w14:paraId="58B06F9A" w14:textId="77777777" w:rsidR="00880EE9" w:rsidRPr="005C0469" w:rsidRDefault="00880EE9" w:rsidP="000F61C9">
            <w:pPr>
              <w:widowControl w:val="0"/>
              <w:spacing w:after="100" w:afterAutospacing="1" w:line="240" w:lineRule="auto"/>
              <w:rPr>
                <w:rFonts w:ascii="Arial" w:hAnsi="Arial" w:cs="Arial"/>
                <w:lang w:val="en-GB"/>
              </w:rPr>
            </w:pPr>
          </w:p>
          <w:p w14:paraId="0189F493" w14:textId="77777777" w:rsidR="00880EE9" w:rsidRPr="005C0469" w:rsidRDefault="00880EE9" w:rsidP="000F61C9">
            <w:pPr>
              <w:widowControl w:val="0"/>
              <w:spacing w:after="100" w:afterAutospacing="1" w:line="240" w:lineRule="auto"/>
              <w:rPr>
                <w:rFonts w:ascii="Arial" w:hAnsi="Arial" w:cs="Arial"/>
                <w:lang w:val="en-GB"/>
              </w:rPr>
            </w:pPr>
          </w:p>
          <w:p w14:paraId="3A132172" w14:textId="77777777" w:rsidR="00880EE9" w:rsidRPr="005C0469" w:rsidRDefault="00880EE9" w:rsidP="000F61C9">
            <w:pPr>
              <w:widowControl w:val="0"/>
              <w:spacing w:after="100" w:afterAutospacing="1" w:line="240" w:lineRule="auto"/>
              <w:rPr>
                <w:rFonts w:ascii="Arial" w:hAnsi="Arial" w:cs="Arial"/>
                <w:lang w:val="en-GB"/>
              </w:rPr>
            </w:pPr>
          </w:p>
          <w:p w14:paraId="3C04F014" w14:textId="77777777" w:rsidR="00880EE9" w:rsidRPr="005C0469" w:rsidRDefault="00880EE9" w:rsidP="000F61C9">
            <w:pPr>
              <w:widowControl w:val="0"/>
              <w:spacing w:after="100" w:afterAutospacing="1" w:line="240" w:lineRule="auto"/>
              <w:rPr>
                <w:rFonts w:ascii="Arial" w:hAnsi="Arial" w:cs="Arial"/>
                <w:lang w:val="en-GB"/>
              </w:rPr>
            </w:pPr>
          </w:p>
          <w:p w14:paraId="20F08D46" w14:textId="77777777" w:rsidR="00880EE9" w:rsidRPr="005C0469" w:rsidRDefault="00880EE9" w:rsidP="000F61C9">
            <w:pPr>
              <w:widowControl w:val="0"/>
              <w:spacing w:after="100" w:afterAutospacing="1" w:line="240" w:lineRule="auto"/>
              <w:rPr>
                <w:rFonts w:ascii="Arial" w:hAnsi="Arial" w:cs="Arial"/>
                <w:lang w:val="en-GB"/>
              </w:rPr>
            </w:pPr>
          </w:p>
          <w:p w14:paraId="0DD5E262" w14:textId="77777777" w:rsidR="00880EE9" w:rsidRPr="005C0469" w:rsidRDefault="00880EE9" w:rsidP="000F61C9">
            <w:pPr>
              <w:widowControl w:val="0"/>
              <w:spacing w:after="100" w:afterAutospacing="1" w:line="240" w:lineRule="auto"/>
              <w:rPr>
                <w:rFonts w:ascii="Arial" w:hAnsi="Arial" w:cs="Arial"/>
                <w:lang w:val="en-GB"/>
              </w:rPr>
            </w:pPr>
          </w:p>
          <w:p w14:paraId="6AD013A8" w14:textId="77777777" w:rsidR="00880EE9" w:rsidRPr="005C0469" w:rsidRDefault="00880EE9" w:rsidP="000F61C9">
            <w:pPr>
              <w:widowControl w:val="0"/>
              <w:spacing w:after="100" w:afterAutospacing="1" w:line="240" w:lineRule="auto"/>
              <w:rPr>
                <w:rFonts w:ascii="Arial" w:hAnsi="Arial" w:cs="Arial"/>
                <w:lang w:val="en-GB"/>
              </w:rPr>
            </w:pPr>
          </w:p>
          <w:p w14:paraId="46620916" w14:textId="77777777" w:rsidR="00880EE9" w:rsidRPr="005C0469" w:rsidRDefault="00880EE9" w:rsidP="000F61C9">
            <w:pPr>
              <w:widowControl w:val="0"/>
              <w:spacing w:after="100" w:afterAutospacing="1" w:line="240" w:lineRule="auto"/>
              <w:rPr>
                <w:rFonts w:ascii="Arial" w:hAnsi="Arial" w:cs="Arial"/>
                <w:lang w:val="en-GB"/>
              </w:rPr>
            </w:pPr>
          </w:p>
          <w:p w14:paraId="589A015E" w14:textId="4B8EF536" w:rsidR="00880EE9" w:rsidRPr="005C0469" w:rsidRDefault="00880EE9" w:rsidP="000F61C9">
            <w:pPr>
              <w:widowControl w:val="0"/>
              <w:spacing w:after="100" w:afterAutospacing="1" w:line="240" w:lineRule="auto"/>
              <w:rPr>
                <w:rFonts w:ascii="Arial" w:hAnsi="Arial" w:cs="Arial"/>
                <w:lang w:val="en-GB"/>
              </w:rPr>
            </w:pPr>
          </w:p>
        </w:tc>
      </w:tr>
    </w:tbl>
    <w:p w14:paraId="6EB0CE99" w14:textId="795D44D6" w:rsidR="00FC5738" w:rsidRPr="005C0469" w:rsidRDefault="00FC5738" w:rsidP="000F61C9">
      <w:pPr>
        <w:widowControl w:val="0"/>
        <w:rPr>
          <w:rFonts w:ascii="Arial" w:hAnsi="Arial" w:cs="Arial"/>
        </w:rPr>
        <w:sectPr w:rsidR="00FC5738" w:rsidRPr="005C0469" w:rsidSect="009971B0">
          <w:headerReference w:type="default" r:id="rId64"/>
          <w:pgSz w:w="16840" w:h="11900" w:orient="landscape"/>
          <w:pgMar w:top="567" w:right="1440" w:bottom="1276" w:left="1440" w:header="720" w:footer="720" w:gutter="0"/>
          <w:cols w:space="720"/>
          <w:docGrid w:linePitch="360"/>
        </w:sectPr>
      </w:pPr>
    </w:p>
    <w:p w14:paraId="0A4A8112" w14:textId="0EF9EAA3" w:rsidR="008949E4" w:rsidRPr="005C0469"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smallCaps/>
        </w:rPr>
      </w:pPr>
      <w:bookmarkStart w:id="228" w:name="_Annex_G_–"/>
      <w:bookmarkStart w:id="229" w:name="_Annex_H_–"/>
      <w:bookmarkStart w:id="230" w:name="_Annex_C_–"/>
      <w:bookmarkStart w:id="231" w:name="_Toc172045053"/>
      <w:bookmarkEnd w:id="228"/>
      <w:bookmarkEnd w:id="229"/>
      <w:bookmarkEnd w:id="230"/>
      <w:r w:rsidRPr="005C0469">
        <w:rPr>
          <w:sz w:val="28"/>
          <w:szCs w:val="28"/>
        </w:rPr>
        <w:lastRenderedPageBreak/>
        <w:t>Annex C – Complaint handling desktop aide-memoire</w:t>
      </w:r>
      <w:bookmarkEnd w:id="231"/>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260B5864">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77777777" w:rsidR="008949E4" w:rsidRPr="005C0469" w:rsidRDefault="008949E4"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2" w:name="_Annex_D_–_2"/>
      <w:bookmarkStart w:id="233" w:name="_Toc172045054"/>
      <w:bookmarkEnd w:id="232"/>
      <w:r w:rsidRPr="005C0469">
        <w:rPr>
          <w:sz w:val="28"/>
          <w:szCs w:val="28"/>
        </w:rPr>
        <w:lastRenderedPageBreak/>
        <w:t xml:space="preserve">Annex </w:t>
      </w:r>
      <w:r w:rsidR="008949E4" w:rsidRPr="005C0469">
        <w:rPr>
          <w:sz w:val="28"/>
          <w:szCs w:val="28"/>
        </w:rPr>
        <w:t>D</w:t>
      </w:r>
      <w:r w:rsidR="00095BDD" w:rsidRPr="005C0469">
        <w:rPr>
          <w:sz w:val="28"/>
          <w:szCs w:val="28"/>
        </w:rPr>
        <w:t xml:space="preserve"> – Patient complaint form</w:t>
      </w:r>
      <w:bookmarkEnd w:id="233"/>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Pr="005C0469" w:rsidRDefault="00095BDD" w:rsidP="002760DB">
            <w:pPr>
              <w:widowControl w:val="0"/>
              <w:autoSpaceDE w:val="0"/>
              <w:autoSpaceDN w:val="0"/>
              <w:adjustRightInd w:val="0"/>
              <w:rPr>
                <w:rFonts w:ascii="Arial" w:hAnsi="Arial" w:cs="Arial"/>
                <w:b/>
                <w:bCs/>
                <w:sz w:val="22"/>
                <w:szCs w:val="22"/>
              </w:rPr>
            </w:pPr>
          </w:p>
          <w:p w14:paraId="1B821EB6" w14:textId="77777777" w:rsidR="00095BDD" w:rsidRPr="005C0469" w:rsidRDefault="00095BDD"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Pr="005C0469" w:rsidRDefault="00095BDD"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25A898EA" w14:textId="77777777" w:rsidR="00095BDD" w:rsidRPr="005C0469" w:rsidRDefault="00095BDD" w:rsidP="00095BDD">
      <w:pPr>
        <w:widowControl w:val="0"/>
        <w:rPr>
          <w:rFonts w:ascii="Arial" w:hAnsi="Arial" w:cs="Arial"/>
          <w:b/>
          <w:bCs/>
          <w:sz w:val="22"/>
          <w:szCs w:val="22"/>
        </w:rPr>
      </w:pPr>
    </w:p>
    <w:p w14:paraId="575BCA3E" w14:textId="77777777" w:rsidR="00C73B0A" w:rsidRPr="005C0469" w:rsidRDefault="00C73B0A" w:rsidP="00C73B0A">
      <w:pPr>
        <w:widowControl w:val="0"/>
        <w:autoSpaceDE w:val="0"/>
        <w:autoSpaceDN w:val="0"/>
        <w:adjustRightInd w:val="0"/>
        <w:rPr>
          <w:rFonts w:ascii="Arial" w:hAnsi="Arial" w:cs="Arial"/>
          <w:b/>
          <w:bCs/>
          <w:sz w:val="22"/>
          <w:szCs w:val="22"/>
        </w:rPr>
      </w:pPr>
    </w:p>
    <w:p w14:paraId="7FBF53AC" w14:textId="77777777" w:rsidR="00095BDD" w:rsidRPr="005C0469" w:rsidRDefault="00095BDD">
      <w:pPr>
        <w:pStyle w:val="Heading1"/>
        <w:keepNext w:val="0"/>
        <w:widowControl w:val="0"/>
        <w:numPr>
          <w:ilvl w:val="0"/>
          <w:numId w:val="0"/>
        </w:numPr>
        <w:pBdr>
          <w:bottom w:val="single" w:sz="4" w:space="1" w:color="595959" w:themeColor="text1" w:themeTint="A6"/>
        </w:pBdr>
        <w:spacing w:before="360" w:after="160"/>
        <w:rPr>
          <w:sz w:val="28"/>
          <w:szCs w:val="28"/>
        </w:rPr>
      </w:pPr>
    </w:p>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4" w:name="_Annex_D_–_1"/>
      <w:bookmarkStart w:id="235" w:name="_Toc172045055"/>
      <w:bookmarkEnd w:id="234"/>
      <w:r w:rsidRPr="005C0469">
        <w:rPr>
          <w:sz w:val="28"/>
          <w:szCs w:val="28"/>
        </w:rPr>
        <w:lastRenderedPageBreak/>
        <w:t xml:space="preserve">Annex </w:t>
      </w:r>
      <w:r w:rsidR="008949E4" w:rsidRPr="005C0469">
        <w:rPr>
          <w:sz w:val="28"/>
          <w:szCs w:val="28"/>
        </w:rPr>
        <w:t>E</w:t>
      </w:r>
      <w:r w:rsidRPr="005C0469">
        <w:rPr>
          <w:sz w:val="28"/>
          <w:szCs w:val="28"/>
        </w:rPr>
        <w:t xml:space="preserve"> – Third party patient complaint form</w:t>
      </w:r>
      <w:bookmarkEnd w:id="235"/>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676783ED"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p>
    <w:p w14:paraId="1BB1CC25" w14:textId="77777777" w:rsidR="00095BDD" w:rsidRPr="005C0469" w:rsidRDefault="00095BDD" w:rsidP="00095BDD">
      <w:pPr>
        <w:widowControl w:val="0"/>
        <w:rPr>
          <w:rFonts w:ascii="Arial" w:hAnsi="Arial" w:cs="Arial"/>
          <w:bCs/>
          <w:sz w:val="22"/>
          <w:szCs w:val="22"/>
        </w:rPr>
      </w:pP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4B42326C" w14:textId="77777777" w:rsidR="00095BDD" w:rsidRPr="005C0469" w:rsidRDefault="00095BDD" w:rsidP="002760DB">
            <w:pPr>
              <w:widowControl w:val="0"/>
              <w:spacing w:before="120" w:after="120"/>
              <w:rPr>
                <w:rFonts w:ascii="Arial" w:hAnsi="Arial" w:cs="Arial"/>
                <w:sz w:val="22"/>
                <w:szCs w:val="22"/>
              </w:rPr>
            </w:pPr>
          </w:p>
        </w:tc>
      </w:tr>
    </w:tbl>
    <w:p w14:paraId="3F29A3B0" w14:textId="77777777" w:rsidR="00095BDD" w:rsidRPr="005C0469" w:rsidRDefault="00095BDD" w:rsidP="00095BDD">
      <w:pPr>
        <w:pStyle w:val="Heading2"/>
        <w:keepNext w:val="0"/>
        <w:keepLines w:val="0"/>
        <w:widowControl w:val="0"/>
        <w:numPr>
          <w:ilvl w:val="0"/>
          <w:numId w:val="0"/>
        </w:numPr>
        <w:spacing w:line="240" w:lineRule="auto"/>
        <w:rPr>
          <w:rFonts w:ascii="Arial" w:hAnsi="Arial" w:cs="Arial"/>
          <w:smallCaps w:val="0"/>
          <w:lang w:val="en-GB"/>
        </w:rPr>
      </w:pPr>
    </w:p>
    <w:p w14:paraId="58594C50" w14:textId="77777777" w:rsidR="00993F5B" w:rsidRDefault="00993F5B" w:rsidP="00993F5B"/>
    <w:p w14:paraId="21FB5B29" w14:textId="77777777" w:rsidR="002876EE" w:rsidRDefault="002876EE" w:rsidP="00993F5B"/>
    <w:p w14:paraId="629598CB" w14:textId="77777777" w:rsidR="002876EE" w:rsidRPr="005C0469" w:rsidRDefault="002876EE" w:rsidP="00993F5B"/>
    <w:p w14:paraId="01BACC2A" w14:textId="77777777" w:rsidR="00C73B0A" w:rsidRPr="005C0469" w:rsidRDefault="00C73B0A" w:rsidP="00993F5B"/>
    <w:p w14:paraId="28BBBEB1" w14:textId="77777777" w:rsidR="00993F5B" w:rsidRPr="005C0469" w:rsidRDefault="00993F5B" w:rsidP="00993F5B"/>
    <w:p w14:paraId="17FED550"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6" w:name="_Annex_F_–_1"/>
      <w:bookmarkStart w:id="237" w:name="_Toc172045056"/>
      <w:bookmarkEnd w:id="236"/>
      <w:r w:rsidRPr="005C0469">
        <w:rPr>
          <w:sz w:val="28"/>
          <w:szCs w:val="28"/>
        </w:rPr>
        <w:lastRenderedPageBreak/>
        <w:t>Annex F – Acknowledgement of a complaint letter (example)</w:t>
      </w:r>
      <w:bookmarkEnd w:id="237"/>
    </w:p>
    <w:p w14:paraId="264A1523" w14:textId="77777777" w:rsidR="00993F5B" w:rsidRPr="005C0469" w:rsidRDefault="00993F5B" w:rsidP="00993F5B">
      <w:pPr>
        <w:widowControl w:val="0"/>
        <w:rPr>
          <w:rFonts w:ascii="Arial" w:hAnsi="Arial" w:cs="Arial"/>
          <w:color w:val="FF0000"/>
          <w:sz w:val="22"/>
          <w:szCs w:val="22"/>
        </w:rPr>
      </w:pPr>
    </w:p>
    <w:p w14:paraId="0319A69A"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highlight w:val="yellow"/>
        </w:rPr>
        <w:t>[Organisation</w:t>
      </w:r>
      <w:r w:rsidRPr="005C0469">
        <w:rPr>
          <w:rFonts w:ascii="Arial" w:hAnsi="Arial" w:cs="Arial"/>
          <w:sz w:val="22"/>
          <w:szCs w:val="22"/>
        </w:rPr>
        <w:t>]</w:t>
      </w:r>
    </w:p>
    <w:p w14:paraId="0A190EFB"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Address]</w:t>
      </w:r>
    </w:p>
    <w:p w14:paraId="7E606D07" w14:textId="77777777" w:rsidR="00993F5B" w:rsidRPr="005C0469" w:rsidRDefault="00993F5B" w:rsidP="00993F5B">
      <w:pPr>
        <w:widowControl w:val="0"/>
        <w:tabs>
          <w:tab w:val="left" w:pos="7275"/>
        </w:tabs>
        <w:rPr>
          <w:rFonts w:ascii="Arial" w:hAnsi="Arial" w:cs="Arial"/>
          <w:sz w:val="22"/>
          <w:szCs w:val="22"/>
        </w:rPr>
      </w:pPr>
    </w:p>
    <w:p w14:paraId="54439F11"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413A318F"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708C0161" w14:textId="77777777" w:rsidR="00993F5B" w:rsidRPr="005C0469" w:rsidRDefault="00993F5B" w:rsidP="00993F5B">
      <w:pPr>
        <w:widowControl w:val="0"/>
        <w:tabs>
          <w:tab w:val="left" w:pos="7275"/>
        </w:tabs>
        <w:rPr>
          <w:rFonts w:ascii="Arial" w:hAnsi="Arial" w:cs="Arial"/>
          <w:sz w:val="22"/>
          <w:szCs w:val="22"/>
        </w:rPr>
      </w:pPr>
    </w:p>
    <w:p w14:paraId="461DDC8D"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02A2DFDF" w14:textId="77777777" w:rsidR="00993F5B" w:rsidRPr="005C0469" w:rsidRDefault="00993F5B" w:rsidP="00993F5B">
      <w:pPr>
        <w:widowControl w:val="0"/>
        <w:tabs>
          <w:tab w:val="left" w:pos="7275"/>
        </w:tabs>
        <w:rPr>
          <w:rFonts w:ascii="Arial" w:hAnsi="Arial" w:cs="Arial"/>
          <w:sz w:val="22"/>
          <w:szCs w:val="22"/>
        </w:rPr>
      </w:pPr>
    </w:p>
    <w:p w14:paraId="3D732EE6"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06DB12F0" w14:textId="77777777" w:rsidR="00993F5B" w:rsidRPr="005C0469" w:rsidRDefault="00993F5B" w:rsidP="00993F5B">
      <w:pPr>
        <w:widowControl w:val="0"/>
        <w:rPr>
          <w:rFonts w:ascii="Arial" w:hAnsi="Arial" w:cs="Arial"/>
          <w:sz w:val="22"/>
          <w:szCs w:val="22"/>
        </w:rPr>
      </w:pPr>
    </w:p>
    <w:p w14:paraId="1D724274" w14:textId="77777777" w:rsidR="00993F5B" w:rsidRPr="005C0469" w:rsidRDefault="00993F5B" w:rsidP="00993F5B">
      <w:pPr>
        <w:widowControl w:val="0"/>
        <w:rPr>
          <w:rFonts w:ascii="Arial" w:hAnsi="Arial" w:cs="Arial"/>
          <w:sz w:val="22"/>
          <w:szCs w:val="22"/>
        </w:rPr>
      </w:pPr>
    </w:p>
    <w:p w14:paraId="436C17A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24D3843C" w14:textId="77777777" w:rsidR="00993F5B" w:rsidRPr="005C0469" w:rsidRDefault="00993F5B" w:rsidP="00993F5B">
      <w:pPr>
        <w:widowControl w:val="0"/>
        <w:rPr>
          <w:rFonts w:ascii="Arial" w:hAnsi="Arial" w:cs="Arial"/>
          <w:b/>
          <w:iCs/>
          <w:sz w:val="22"/>
        </w:rPr>
      </w:pPr>
    </w:p>
    <w:p w14:paraId="6184B83A" w14:textId="172B1D33" w:rsidR="00993F5B" w:rsidRPr="005C0469" w:rsidRDefault="00993F5B" w:rsidP="00993F5B">
      <w:pPr>
        <w:widowControl w:val="0"/>
        <w:rPr>
          <w:rFonts w:ascii="Arial" w:hAnsi="Arial" w:cs="Arial"/>
          <w:b/>
          <w:iCs/>
          <w:sz w:val="22"/>
        </w:rPr>
      </w:pPr>
      <w:r w:rsidRPr="005C0469">
        <w:rPr>
          <w:rFonts w:ascii="Arial" w:hAnsi="Arial" w:cs="Arial"/>
          <w:b/>
          <w:iCs/>
          <w:sz w:val="22"/>
        </w:rPr>
        <w:t>Acknowledg</w:t>
      </w:r>
      <w:r w:rsidR="003E6CCC">
        <w:rPr>
          <w:rFonts w:ascii="Arial" w:hAnsi="Arial" w:cs="Arial"/>
          <w:b/>
          <w:iCs/>
          <w:sz w:val="22"/>
        </w:rPr>
        <w:t>e</w:t>
      </w:r>
      <w:r w:rsidRPr="005C0469">
        <w:rPr>
          <w:rFonts w:ascii="Arial" w:hAnsi="Arial" w:cs="Arial"/>
          <w:b/>
          <w:iCs/>
          <w:sz w:val="22"/>
        </w:rPr>
        <w:t>ment of complaint</w:t>
      </w:r>
    </w:p>
    <w:p w14:paraId="3B9C7F62" w14:textId="77777777" w:rsidR="00993F5B" w:rsidRPr="005C0469" w:rsidRDefault="00993F5B" w:rsidP="00993F5B">
      <w:pPr>
        <w:widowControl w:val="0"/>
        <w:rPr>
          <w:rFonts w:ascii="Arial" w:hAnsi="Arial" w:cs="Arial"/>
          <w:sz w:val="22"/>
          <w:szCs w:val="22"/>
        </w:rPr>
      </w:pPr>
    </w:p>
    <w:p w14:paraId="7DCFA52B"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Thank you for your letter [</w:t>
      </w:r>
      <w:r w:rsidRPr="005C0469">
        <w:rPr>
          <w:rFonts w:ascii="Arial" w:hAnsi="Arial" w:cs="Arial"/>
          <w:sz w:val="22"/>
          <w:szCs w:val="22"/>
          <w:highlight w:val="yellow"/>
        </w:rPr>
        <w:t>dated</w:t>
      </w:r>
      <w:r w:rsidRPr="005C0469">
        <w:rPr>
          <w:rFonts w:ascii="Arial" w:hAnsi="Arial" w:cs="Arial"/>
          <w:sz w:val="22"/>
          <w:szCs w:val="22"/>
        </w:rPr>
        <w:t>] regarding your complaint. We are sorry that you have felt that the standard of service at [</w:t>
      </w:r>
      <w:r w:rsidRPr="005C0469">
        <w:rPr>
          <w:rFonts w:ascii="Arial" w:hAnsi="Arial" w:cs="Arial"/>
          <w:sz w:val="22"/>
          <w:szCs w:val="22"/>
          <w:highlight w:val="yellow"/>
        </w:rPr>
        <w:t>insert organisation name</w:t>
      </w:r>
      <w:r w:rsidRPr="005C0469">
        <w:rPr>
          <w:rFonts w:ascii="Arial" w:hAnsi="Arial" w:cs="Arial"/>
          <w:sz w:val="22"/>
          <w:szCs w:val="22"/>
        </w:rPr>
        <w:t xml:space="preserve">] warranted your complaint. Please be advised that, whilst complaints are infrequent, when received we will thoroughly investigate and will always manage these in line with the NHS contract. </w:t>
      </w:r>
    </w:p>
    <w:p w14:paraId="22006945" w14:textId="77777777" w:rsidR="00993F5B" w:rsidRPr="005C0469" w:rsidRDefault="00993F5B" w:rsidP="00993F5B">
      <w:pPr>
        <w:widowControl w:val="0"/>
        <w:tabs>
          <w:tab w:val="left" w:pos="4950"/>
        </w:tabs>
        <w:rPr>
          <w:rFonts w:ascii="Arial" w:hAnsi="Arial" w:cs="Arial"/>
          <w:sz w:val="22"/>
          <w:szCs w:val="22"/>
        </w:rPr>
      </w:pPr>
    </w:p>
    <w:p w14:paraId="04D33F48"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 xml:space="preserve">Our promise to you includes that we will: </w:t>
      </w:r>
    </w:p>
    <w:p w14:paraId="372F5E03" w14:textId="77777777" w:rsidR="00993F5B" w:rsidRPr="005C0469" w:rsidRDefault="00993F5B" w:rsidP="00993F5B">
      <w:pPr>
        <w:widowControl w:val="0"/>
        <w:rPr>
          <w:rFonts w:ascii="Arial" w:hAnsi="Arial" w:cs="Arial"/>
          <w:sz w:val="22"/>
          <w:szCs w:val="22"/>
        </w:rPr>
      </w:pPr>
    </w:p>
    <w:p w14:paraId="2F365D0D"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Keep you [</w:t>
      </w:r>
      <w:r w:rsidRPr="005C0469">
        <w:rPr>
          <w:rFonts w:ascii="Arial" w:hAnsi="Arial" w:cs="Arial"/>
          <w:sz w:val="22"/>
          <w:szCs w:val="22"/>
          <w:highlight w:val="yellow"/>
        </w:rPr>
        <w:t>or your advocate</w:t>
      </w:r>
      <w:r w:rsidRPr="005C0469">
        <w:rPr>
          <w:rFonts w:ascii="Arial" w:hAnsi="Arial" w:cs="Arial"/>
          <w:sz w:val="22"/>
          <w:szCs w:val="22"/>
        </w:rPr>
        <w:t>] up to date with the progress of your complaint</w:t>
      </w:r>
    </w:p>
    <w:p w14:paraId="539C8BE5"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37AFB7AB"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We will attempt to investigate and provide a detailed response as quickly as possible. Some complaints may take longer than others, so we do not want to offer any specific timescale. However, throughout the investigation, this organisation will keep you up to date with the progress and this can be by telephone, email or letter and will be as agreed with you</w:t>
      </w:r>
    </w:p>
    <w:p w14:paraId="6B25EF0A"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29503D42"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You [</w:t>
      </w:r>
      <w:r w:rsidRPr="005C0469">
        <w:rPr>
          <w:rFonts w:ascii="Arial" w:hAnsi="Arial" w:cs="Arial"/>
          <w:sz w:val="22"/>
          <w:szCs w:val="22"/>
          <w:highlight w:val="yellow"/>
        </w:rPr>
        <w:t>or your advocate</w:t>
      </w:r>
      <w:r w:rsidRPr="005C0469">
        <w:rPr>
          <w:rFonts w:ascii="Arial" w:hAnsi="Arial" w:cs="Arial"/>
          <w:sz w:val="22"/>
          <w:szCs w:val="22"/>
        </w:rPr>
        <w:t>] can expect to receive a quality response</w:t>
      </w:r>
    </w:p>
    <w:p w14:paraId="064AD2BD" w14:textId="77777777" w:rsidR="00993F5B" w:rsidRPr="005C0469" w:rsidRDefault="00993F5B" w:rsidP="00993F5B">
      <w:pPr>
        <w:pStyle w:val="ListParagraph"/>
        <w:widowControl w:val="0"/>
        <w:rPr>
          <w:rFonts w:ascii="Arial" w:hAnsi="Arial" w:cs="Arial"/>
          <w:sz w:val="22"/>
          <w:szCs w:val="22"/>
        </w:rPr>
      </w:pPr>
    </w:p>
    <w:p w14:paraId="7F835441"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Should there be any learning outcome, you [</w:t>
      </w:r>
      <w:r w:rsidRPr="005C0469">
        <w:rPr>
          <w:rFonts w:ascii="Arial" w:hAnsi="Arial" w:cs="Arial"/>
          <w:sz w:val="22"/>
          <w:szCs w:val="22"/>
          <w:highlight w:val="yellow"/>
        </w:rPr>
        <w:t>or your advocate</w:t>
      </w:r>
      <w:r w:rsidRPr="005C0469">
        <w:rPr>
          <w:rFonts w:ascii="Arial" w:hAnsi="Arial" w:cs="Arial"/>
          <w:sz w:val="22"/>
          <w:szCs w:val="22"/>
        </w:rPr>
        <w:t>] will be provided with what actions have been taken to prevent any future recurrence</w:t>
      </w:r>
    </w:p>
    <w:p w14:paraId="6C443945" w14:textId="77777777" w:rsidR="00993F5B" w:rsidRPr="005C0469" w:rsidRDefault="00993F5B" w:rsidP="00993F5B">
      <w:pPr>
        <w:pStyle w:val="NormalWeb"/>
        <w:widowControl w:val="0"/>
        <w:spacing w:before="0" w:beforeAutospacing="0" w:after="0" w:afterAutospacing="0"/>
        <w:ind w:left="720"/>
        <w:rPr>
          <w:rFonts w:ascii="Arial" w:hAnsi="Arial" w:cs="Arial"/>
          <w:color w:val="FF0000"/>
          <w:sz w:val="22"/>
          <w:szCs w:val="22"/>
        </w:rPr>
      </w:pPr>
    </w:p>
    <w:p w14:paraId="10560F6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We are aware that you would wish for a response as soon as possible and we will endeavour to conduct a full and thorough investigation in the shortest period possible. </w:t>
      </w:r>
    </w:p>
    <w:p w14:paraId="509A3F61" w14:textId="77777777" w:rsidR="00993F5B" w:rsidRPr="005C0469" w:rsidRDefault="00993F5B" w:rsidP="00993F5B">
      <w:pPr>
        <w:widowControl w:val="0"/>
        <w:rPr>
          <w:rFonts w:ascii="Arial" w:hAnsi="Arial" w:cs="Arial"/>
          <w:sz w:val="22"/>
          <w:szCs w:val="22"/>
        </w:rPr>
      </w:pPr>
    </w:p>
    <w:p w14:paraId="487E5F54"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331BF35B" w14:textId="77777777" w:rsidR="00993F5B" w:rsidRPr="005C0469" w:rsidRDefault="00993F5B" w:rsidP="00993F5B">
      <w:pPr>
        <w:widowControl w:val="0"/>
        <w:rPr>
          <w:rFonts w:ascii="Arial" w:hAnsi="Arial" w:cs="Arial"/>
          <w:sz w:val="22"/>
          <w:szCs w:val="22"/>
        </w:rPr>
      </w:pPr>
    </w:p>
    <w:p w14:paraId="5253BBB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Yours sincerely, </w:t>
      </w:r>
    </w:p>
    <w:p w14:paraId="7155CE52" w14:textId="77777777" w:rsidR="00993F5B" w:rsidRPr="005C0469" w:rsidRDefault="00993F5B" w:rsidP="00993F5B">
      <w:pPr>
        <w:widowControl w:val="0"/>
        <w:rPr>
          <w:rFonts w:ascii="Arial" w:hAnsi="Arial" w:cs="Arial"/>
          <w:sz w:val="22"/>
          <w:szCs w:val="22"/>
        </w:rPr>
      </w:pPr>
    </w:p>
    <w:p w14:paraId="03D91462"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Signed</w:t>
      </w:r>
      <w:r w:rsidRPr="005C0469">
        <w:rPr>
          <w:rFonts w:ascii="Arial" w:hAnsi="Arial" w:cs="Arial"/>
          <w:sz w:val="22"/>
          <w:szCs w:val="22"/>
        </w:rPr>
        <w:t>]</w:t>
      </w:r>
    </w:p>
    <w:p w14:paraId="39EF98FE"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Name</w:t>
      </w:r>
      <w:r w:rsidRPr="005C0469">
        <w:rPr>
          <w:rFonts w:ascii="Arial" w:hAnsi="Arial" w:cs="Arial"/>
          <w:sz w:val="22"/>
          <w:szCs w:val="22"/>
        </w:rPr>
        <w:t>]</w:t>
      </w:r>
    </w:p>
    <w:p w14:paraId="37CD1440"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Role</w:t>
      </w:r>
      <w:r w:rsidRPr="005C0469">
        <w:rPr>
          <w:rFonts w:ascii="Arial" w:hAnsi="Arial" w:cs="Arial"/>
          <w:sz w:val="22"/>
          <w:szCs w:val="22"/>
        </w:rPr>
        <w:t>]</w:t>
      </w:r>
    </w:p>
    <w:p w14:paraId="518EBC22" w14:textId="77777777" w:rsidR="00993F5B" w:rsidRPr="005C0469" w:rsidRDefault="00993F5B" w:rsidP="00993F5B">
      <w:pPr>
        <w:widowControl w:val="0"/>
        <w:rPr>
          <w:rFonts w:ascii="Arial" w:hAnsi="Arial" w:cs="Arial"/>
          <w:sz w:val="22"/>
          <w:szCs w:val="22"/>
        </w:rPr>
      </w:pPr>
    </w:p>
    <w:p w14:paraId="479698A8" w14:textId="2F929556" w:rsidR="00993F5B" w:rsidRPr="005C0469" w:rsidRDefault="00993F5B" w:rsidP="00993F5B">
      <w:pPr>
        <w:widowControl w:val="0"/>
        <w:rPr>
          <w:rFonts w:ascii="Arial" w:hAnsi="Arial" w:cs="Arial"/>
          <w:sz w:val="22"/>
          <w:szCs w:val="22"/>
        </w:rPr>
      </w:pPr>
      <w:r w:rsidRPr="005C0469">
        <w:rPr>
          <w:rFonts w:ascii="Arial" w:hAnsi="Arial" w:cs="Arial"/>
          <w:sz w:val="22"/>
          <w:szCs w:val="22"/>
        </w:rPr>
        <w:t>Enc:  Complaints Leaflet</w:t>
      </w:r>
    </w:p>
    <w:p w14:paraId="4F0E0012" w14:textId="77777777" w:rsidR="008949E4" w:rsidRPr="005C0469" w:rsidRDefault="008949E4" w:rsidP="00993F5B">
      <w:pPr>
        <w:widowControl w:val="0"/>
        <w:rPr>
          <w:rFonts w:ascii="Arial" w:hAnsi="Arial" w:cs="Arial"/>
          <w:sz w:val="22"/>
          <w:szCs w:val="22"/>
        </w:rPr>
      </w:pPr>
    </w:p>
    <w:p w14:paraId="776B302E" w14:textId="77777777"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8" w:name="_Toc172045057"/>
      <w:r w:rsidRPr="005C0469">
        <w:rPr>
          <w:sz w:val="28"/>
          <w:szCs w:val="28"/>
        </w:rPr>
        <w:lastRenderedPageBreak/>
        <w:t>Annex G – Final response to a complaint letter (example)</w:t>
      </w:r>
      <w:bookmarkEnd w:id="238"/>
    </w:p>
    <w:p w14:paraId="66245C08" w14:textId="77777777" w:rsidR="00993F5B" w:rsidRPr="005C0469" w:rsidRDefault="00993F5B" w:rsidP="00993F5B">
      <w:pPr>
        <w:widowControl w:val="0"/>
        <w:tabs>
          <w:tab w:val="left" w:pos="6780"/>
        </w:tabs>
        <w:jc w:val="right"/>
        <w:rPr>
          <w:rFonts w:ascii="Arial" w:hAnsi="Arial" w:cs="Arial"/>
          <w:sz w:val="22"/>
          <w:szCs w:val="22"/>
        </w:rPr>
      </w:pPr>
    </w:p>
    <w:p w14:paraId="1BEB7A65"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Organisation</w:t>
      </w:r>
      <w:r w:rsidRPr="005C0469">
        <w:rPr>
          <w:rFonts w:ascii="Arial" w:hAnsi="Arial" w:cs="Arial"/>
          <w:sz w:val="22"/>
          <w:szCs w:val="22"/>
        </w:rPr>
        <w:t>]</w:t>
      </w:r>
    </w:p>
    <w:p w14:paraId="33C34637" w14:textId="77777777" w:rsidR="00993F5B" w:rsidRPr="005C0469" w:rsidRDefault="00993F5B" w:rsidP="00993F5B">
      <w:pPr>
        <w:widowControl w:val="0"/>
        <w:tabs>
          <w:tab w:val="left" w:pos="7275"/>
        </w:tabs>
        <w:jc w:val="right"/>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Address]</w:t>
      </w:r>
    </w:p>
    <w:p w14:paraId="6569776E"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name</w:t>
      </w:r>
      <w:r w:rsidRPr="005C0469">
        <w:rPr>
          <w:rFonts w:ascii="Arial" w:hAnsi="Arial" w:cs="Arial"/>
          <w:sz w:val="22"/>
          <w:szCs w:val="22"/>
        </w:rPr>
        <w:t>]</w:t>
      </w:r>
    </w:p>
    <w:p w14:paraId="1A17B3CB"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Complainant’s address</w:t>
      </w:r>
      <w:r w:rsidRPr="005C0469">
        <w:rPr>
          <w:rFonts w:ascii="Arial" w:hAnsi="Arial" w:cs="Arial"/>
          <w:sz w:val="22"/>
          <w:szCs w:val="22"/>
        </w:rPr>
        <w:t>]</w:t>
      </w:r>
      <w:r w:rsidRPr="005C0469">
        <w:rPr>
          <w:rFonts w:ascii="Arial" w:hAnsi="Arial" w:cs="Arial"/>
          <w:sz w:val="22"/>
          <w:szCs w:val="22"/>
        </w:rPr>
        <w:tab/>
      </w:r>
      <w:r w:rsidRPr="005C0469">
        <w:rPr>
          <w:rFonts w:ascii="Arial" w:hAnsi="Arial" w:cs="Arial"/>
          <w:sz w:val="22"/>
          <w:szCs w:val="22"/>
        </w:rPr>
        <w:tab/>
        <w:t xml:space="preserve">       </w:t>
      </w:r>
    </w:p>
    <w:p w14:paraId="1A593DC0" w14:textId="77777777" w:rsidR="00993F5B" w:rsidRPr="005C0469" w:rsidRDefault="00993F5B" w:rsidP="00993F5B">
      <w:pPr>
        <w:widowControl w:val="0"/>
        <w:tabs>
          <w:tab w:val="left" w:pos="7275"/>
        </w:tabs>
        <w:rPr>
          <w:rFonts w:ascii="Arial" w:hAnsi="Arial" w:cs="Arial"/>
          <w:sz w:val="22"/>
          <w:szCs w:val="22"/>
        </w:rPr>
      </w:pPr>
    </w:p>
    <w:p w14:paraId="6CA2C1C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Date</w:t>
      </w:r>
      <w:r w:rsidRPr="005C0469">
        <w:rPr>
          <w:rFonts w:ascii="Arial" w:hAnsi="Arial" w:cs="Arial"/>
          <w:sz w:val="22"/>
          <w:szCs w:val="22"/>
        </w:rPr>
        <w:t>]</w:t>
      </w:r>
    </w:p>
    <w:p w14:paraId="3AF0864C"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ab/>
      </w:r>
      <w:r w:rsidRPr="005C0469">
        <w:rPr>
          <w:rFonts w:ascii="Arial" w:hAnsi="Arial" w:cs="Arial"/>
          <w:sz w:val="22"/>
          <w:szCs w:val="22"/>
        </w:rPr>
        <w:tab/>
        <w:t xml:space="preserve">         </w:t>
      </w:r>
    </w:p>
    <w:p w14:paraId="385CE275" w14:textId="77777777" w:rsidR="00993F5B" w:rsidRPr="005C0469" w:rsidRDefault="00993F5B" w:rsidP="00993F5B">
      <w:pPr>
        <w:widowControl w:val="0"/>
        <w:tabs>
          <w:tab w:val="left" w:pos="7275"/>
        </w:tabs>
        <w:rPr>
          <w:rFonts w:ascii="Arial" w:hAnsi="Arial" w:cs="Arial"/>
          <w:sz w:val="22"/>
          <w:szCs w:val="22"/>
        </w:rPr>
      </w:pPr>
      <w:r w:rsidRPr="005C0469">
        <w:rPr>
          <w:rFonts w:ascii="Arial" w:hAnsi="Arial" w:cs="Arial"/>
          <w:sz w:val="22"/>
          <w:szCs w:val="22"/>
        </w:rPr>
        <w:t>Reference [</w:t>
      </w:r>
      <w:r w:rsidRPr="005C0469">
        <w:rPr>
          <w:rFonts w:ascii="Arial" w:hAnsi="Arial" w:cs="Arial"/>
          <w:sz w:val="22"/>
          <w:szCs w:val="22"/>
          <w:highlight w:val="yellow"/>
        </w:rPr>
        <w:t>Ente</w:t>
      </w:r>
      <w:r w:rsidRPr="005C0469">
        <w:rPr>
          <w:rFonts w:ascii="Arial" w:hAnsi="Arial" w:cs="Arial"/>
          <w:sz w:val="22"/>
          <w:szCs w:val="22"/>
        </w:rPr>
        <w:t>r]</w:t>
      </w:r>
    </w:p>
    <w:p w14:paraId="5E687BF7" w14:textId="77777777" w:rsidR="00993F5B" w:rsidRPr="005C0469" w:rsidRDefault="00993F5B" w:rsidP="00993F5B">
      <w:pPr>
        <w:widowControl w:val="0"/>
        <w:rPr>
          <w:rFonts w:ascii="Arial" w:hAnsi="Arial" w:cs="Arial"/>
          <w:sz w:val="22"/>
          <w:szCs w:val="22"/>
        </w:rPr>
      </w:pPr>
    </w:p>
    <w:p w14:paraId="6968AE49"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Dear [</w:t>
      </w:r>
      <w:r w:rsidRPr="005C0469">
        <w:rPr>
          <w:rFonts w:ascii="Arial" w:hAnsi="Arial" w:cs="Arial"/>
          <w:sz w:val="22"/>
          <w:szCs w:val="22"/>
          <w:highlight w:val="yellow"/>
        </w:rPr>
        <w:t>name</w:t>
      </w:r>
      <w:r w:rsidRPr="005C0469">
        <w:rPr>
          <w:rFonts w:ascii="Arial" w:hAnsi="Arial" w:cs="Arial"/>
          <w:sz w:val="22"/>
          <w:szCs w:val="22"/>
        </w:rPr>
        <w:t>],</w:t>
      </w:r>
    </w:p>
    <w:p w14:paraId="6FF31483" w14:textId="77777777" w:rsidR="00993F5B" w:rsidRPr="005C0469" w:rsidRDefault="00993F5B" w:rsidP="00993F5B">
      <w:pPr>
        <w:widowControl w:val="0"/>
        <w:rPr>
          <w:rFonts w:ascii="Arial" w:hAnsi="Arial" w:cs="Arial"/>
          <w:sz w:val="22"/>
          <w:szCs w:val="22"/>
        </w:rPr>
      </w:pPr>
    </w:p>
    <w:p w14:paraId="5B66D84E" w14:textId="77777777" w:rsidR="00993F5B" w:rsidRPr="005C0469" w:rsidRDefault="00993F5B" w:rsidP="00993F5B">
      <w:pPr>
        <w:widowControl w:val="0"/>
        <w:rPr>
          <w:rFonts w:ascii="Arial" w:hAnsi="Arial" w:cs="Arial"/>
          <w:b/>
          <w:iCs/>
          <w:sz w:val="22"/>
        </w:rPr>
      </w:pPr>
      <w:r w:rsidRPr="005C0469">
        <w:rPr>
          <w:rFonts w:ascii="Arial" w:hAnsi="Arial" w:cs="Arial"/>
          <w:b/>
          <w:iCs/>
          <w:sz w:val="22"/>
        </w:rPr>
        <w:t>Final response to complaint</w:t>
      </w:r>
    </w:p>
    <w:p w14:paraId="138505C6" w14:textId="77777777" w:rsidR="00993F5B" w:rsidRPr="005C0469" w:rsidRDefault="00993F5B" w:rsidP="00993F5B">
      <w:pPr>
        <w:widowControl w:val="0"/>
        <w:rPr>
          <w:rFonts w:ascii="Arial" w:hAnsi="Arial" w:cs="Arial"/>
          <w:sz w:val="22"/>
          <w:szCs w:val="22"/>
        </w:rPr>
      </w:pPr>
    </w:p>
    <w:p w14:paraId="713B43CF"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Further to my letter dated [</w:t>
      </w:r>
      <w:r w:rsidRPr="005C0469">
        <w:rPr>
          <w:rFonts w:ascii="Arial" w:hAnsi="Arial" w:cs="Arial"/>
          <w:sz w:val="22"/>
          <w:szCs w:val="22"/>
          <w:highlight w:val="yellow"/>
        </w:rPr>
        <w:t>enter</w:t>
      </w:r>
      <w:r w:rsidRPr="005C0469">
        <w:rPr>
          <w:rFonts w:ascii="Arial" w:hAnsi="Arial" w:cs="Arial"/>
          <w:sz w:val="22"/>
          <w:szCs w:val="22"/>
        </w:rPr>
        <w:t>], please see below the findings following a full investigation into your complaint dated [</w:t>
      </w:r>
      <w:r w:rsidRPr="005C0469">
        <w:rPr>
          <w:rFonts w:ascii="Arial" w:hAnsi="Arial" w:cs="Arial"/>
          <w:sz w:val="22"/>
          <w:szCs w:val="22"/>
          <w:highlight w:val="yellow"/>
        </w:rPr>
        <w:t>insert</w:t>
      </w:r>
      <w:r w:rsidRPr="005C0469">
        <w:rPr>
          <w:rFonts w:ascii="Arial" w:hAnsi="Arial" w:cs="Arial"/>
          <w:sz w:val="22"/>
          <w:szCs w:val="22"/>
        </w:rPr>
        <w:t xml:space="preserve">]. </w:t>
      </w:r>
    </w:p>
    <w:p w14:paraId="09A555F6" w14:textId="77777777" w:rsidR="00993F5B" w:rsidRPr="005C0469" w:rsidRDefault="00993F5B" w:rsidP="00993F5B">
      <w:pPr>
        <w:widowControl w:val="0"/>
        <w:rPr>
          <w:rFonts w:ascii="Arial" w:hAnsi="Arial" w:cs="Arial"/>
          <w:sz w:val="22"/>
          <w:szCs w:val="22"/>
        </w:rPr>
      </w:pPr>
    </w:p>
    <w:p w14:paraId="26DF784A" w14:textId="6D0C19E5"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Detail, although the response is to include the following</w:t>
      </w:r>
      <w:r w:rsidRPr="005C0469">
        <w:rPr>
          <w:rFonts w:ascii="Arial" w:hAnsi="Arial" w:cs="Arial"/>
          <w:sz w:val="22"/>
          <w:szCs w:val="22"/>
        </w:rPr>
        <w:t>]</w:t>
      </w:r>
    </w:p>
    <w:p w14:paraId="66167204" w14:textId="77777777" w:rsidR="00993F5B" w:rsidRPr="005C0469" w:rsidRDefault="00993F5B" w:rsidP="00993F5B">
      <w:pPr>
        <w:widowControl w:val="0"/>
        <w:rPr>
          <w:rFonts w:ascii="Arial" w:hAnsi="Arial" w:cs="Arial"/>
          <w:sz w:val="20"/>
          <w:szCs w:val="20"/>
        </w:rPr>
      </w:pPr>
    </w:p>
    <w:p w14:paraId="0620FA12"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Be professional, well thought out and sympathetic</w:t>
      </w:r>
    </w:p>
    <w:p w14:paraId="3A262642" w14:textId="77777777" w:rsidR="00993F5B" w:rsidRPr="005C0469" w:rsidRDefault="00993F5B" w:rsidP="00993F5B">
      <w:pPr>
        <w:widowControl w:val="0"/>
        <w:rPr>
          <w:rFonts w:ascii="Arial" w:hAnsi="Arial" w:cs="Arial"/>
          <w:sz w:val="22"/>
          <w:szCs w:val="22"/>
          <w:highlight w:val="yellow"/>
        </w:rPr>
      </w:pPr>
    </w:p>
    <w:p w14:paraId="649681C6"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 xml:space="preserve">Deal fully with all the complainant’s complaints </w:t>
      </w:r>
    </w:p>
    <w:p w14:paraId="7CFD73ED" w14:textId="77777777" w:rsidR="00993F5B" w:rsidRPr="005C0469" w:rsidRDefault="00993F5B" w:rsidP="00993F5B">
      <w:pPr>
        <w:widowControl w:val="0"/>
        <w:rPr>
          <w:rFonts w:ascii="Arial" w:hAnsi="Arial" w:cs="Arial"/>
          <w:sz w:val="22"/>
          <w:szCs w:val="22"/>
          <w:highlight w:val="yellow"/>
        </w:rPr>
      </w:pPr>
    </w:p>
    <w:p w14:paraId="225533A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39AA4396" w14:textId="77777777" w:rsidR="00993F5B" w:rsidRPr="005C0469" w:rsidRDefault="00993F5B" w:rsidP="00993F5B">
      <w:pPr>
        <w:widowControl w:val="0"/>
        <w:rPr>
          <w:rFonts w:ascii="Arial" w:hAnsi="Arial" w:cs="Arial"/>
          <w:sz w:val="22"/>
          <w:szCs w:val="22"/>
          <w:highlight w:val="yellow"/>
        </w:rPr>
      </w:pPr>
    </w:p>
    <w:p w14:paraId="53EFAFC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Set out what details are based on memory, contemporaneous notes or normal practice</w:t>
      </w:r>
    </w:p>
    <w:p w14:paraId="2D3645EC" w14:textId="77777777" w:rsidR="00993F5B" w:rsidRPr="005C0469" w:rsidRDefault="00993F5B" w:rsidP="00993F5B">
      <w:pPr>
        <w:widowControl w:val="0"/>
        <w:rPr>
          <w:rFonts w:ascii="Arial" w:hAnsi="Arial" w:cs="Arial"/>
          <w:sz w:val="22"/>
          <w:szCs w:val="22"/>
          <w:highlight w:val="yellow"/>
        </w:rPr>
      </w:pPr>
    </w:p>
    <w:p w14:paraId="16253B2A"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Explain any medical terminology in a way in which the complainant will understand</w:t>
      </w:r>
    </w:p>
    <w:p w14:paraId="2D5B783A" w14:textId="77777777" w:rsidR="00993F5B" w:rsidRPr="005C0469" w:rsidRDefault="00993F5B" w:rsidP="00993F5B">
      <w:pPr>
        <w:widowControl w:val="0"/>
        <w:rPr>
          <w:rFonts w:ascii="Arial" w:hAnsi="Arial" w:cs="Arial"/>
          <w:sz w:val="22"/>
          <w:szCs w:val="22"/>
          <w:highlight w:val="yellow"/>
        </w:rPr>
      </w:pPr>
    </w:p>
    <w:p w14:paraId="292004DD"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Contain an apology, offer of treatment or other redress if something has gone wrong. The response should also highlight what the organisation has done, or intends to do, to remedy the concerns identified to ensure that the problem does not happen again.</w:t>
      </w:r>
    </w:p>
    <w:p w14:paraId="4C676A2D" w14:textId="77777777" w:rsidR="00993F5B" w:rsidRPr="005C0469" w:rsidRDefault="00993F5B" w:rsidP="00993F5B">
      <w:pPr>
        <w:widowControl w:val="0"/>
        <w:rPr>
          <w:rFonts w:ascii="Arial" w:hAnsi="Arial" w:cs="Arial"/>
          <w:sz w:val="22"/>
          <w:szCs w:val="22"/>
        </w:rPr>
      </w:pPr>
    </w:p>
    <w:p w14:paraId="36611CA9" w14:textId="63B16E20" w:rsidR="00993F5B" w:rsidRPr="005C0469" w:rsidRDefault="00993F5B" w:rsidP="00993F5B">
      <w:pPr>
        <w:widowControl w:val="0"/>
        <w:rPr>
          <w:rFonts w:ascii="Arial" w:hAnsi="Arial" w:cs="Arial"/>
          <w:sz w:val="22"/>
          <w:szCs w:val="22"/>
        </w:rPr>
      </w:pPr>
      <w:r w:rsidRPr="005C0469">
        <w:rPr>
          <w:rFonts w:ascii="Arial" w:hAnsi="Arial" w:cs="Arial"/>
          <w:sz w:val="22"/>
          <w:szCs w:val="22"/>
        </w:rPr>
        <w:t>Please be advised that this is the final response. Should you remain dissatisfied with the findings of this investigation, then you may further complain online or in writing to</w:t>
      </w:r>
      <w:r w:rsidR="00AB4C94" w:rsidRPr="005C0469">
        <w:rPr>
          <w:rFonts w:ascii="Arial" w:hAnsi="Arial" w:cs="Arial"/>
          <w:sz w:val="22"/>
          <w:szCs w:val="22"/>
        </w:rPr>
        <w:t xml:space="preserve"> the Parliamentary and Health Service Ombudsman (PHSO)</w:t>
      </w:r>
      <w:r w:rsidRPr="005C0469">
        <w:rPr>
          <w:rFonts w:ascii="Arial" w:hAnsi="Arial" w:cs="Arial"/>
          <w:sz w:val="22"/>
          <w:szCs w:val="22"/>
        </w:rPr>
        <w:t xml:space="preserve"> at either:</w:t>
      </w:r>
    </w:p>
    <w:p w14:paraId="469550D7" w14:textId="77777777" w:rsidR="00993F5B" w:rsidRPr="005C0469" w:rsidRDefault="00993F5B" w:rsidP="00993F5B">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F5B" w:rsidRPr="005C0469" w14:paraId="407111BA" w14:textId="77777777" w:rsidTr="002760DB">
        <w:tc>
          <w:tcPr>
            <w:tcW w:w="4505" w:type="dxa"/>
          </w:tcPr>
          <w:p w14:paraId="694B32F3"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Milbank Tower</w:t>
            </w:r>
          </w:p>
          <w:p w14:paraId="04EE953C"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Millbank</w:t>
            </w:r>
          </w:p>
          <w:p w14:paraId="4FDFC310"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LONDON</w:t>
            </w:r>
          </w:p>
          <w:p w14:paraId="564B135B"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SW1P 4QP</w:t>
            </w:r>
          </w:p>
        </w:tc>
        <w:tc>
          <w:tcPr>
            <w:tcW w:w="4505" w:type="dxa"/>
          </w:tcPr>
          <w:p w14:paraId="19325C08"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Citygate</w:t>
            </w:r>
          </w:p>
          <w:p w14:paraId="3C016DCE"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Mosley Street</w:t>
            </w:r>
          </w:p>
          <w:p w14:paraId="1DDE5BF1"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MANCHESTER</w:t>
            </w:r>
          </w:p>
          <w:p w14:paraId="7679F9CD"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M2 3HQ</w:t>
            </w:r>
          </w:p>
        </w:tc>
      </w:tr>
    </w:tbl>
    <w:p w14:paraId="4CC1E7C2" w14:textId="77777777" w:rsidR="00993F5B" w:rsidRPr="005C0469" w:rsidRDefault="00993F5B" w:rsidP="00993F5B">
      <w:pPr>
        <w:widowControl w:val="0"/>
        <w:rPr>
          <w:rFonts w:ascii="Arial" w:hAnsi="Arial" w:cs="Arial"/>
          <w:sz w:val="22"/>
          <w:szCs w:val="22"/>
        </w:rPr>
      </w:pPr>
    </w:p>
    <w:p w14:paraId="43A5814B" w14:textId="111C1368" w:rsidR="00F74E70" w:rsidRPr="005C0469" w:rsidRDefault="00993F5B" w:rsidP="008949E4">
      <w:pPr>
        <w:widowControl w:val="0"/>
        <w:rPr>
          <w:rFonts w:ascii="Arial" w:hAnsi="Arial" w:cs="Arial"/>
          <w:sz w:val="22"/>
          <w:szCs w:val="22"/>
        </w:rPr>
      </w:pPr>
      <w:r w:rsidRPr="005C0469">
        <w:rPr>
          <w:rFonts w:ascii="Arial" w:hAnsi="Arial" w:cs="Arial"/>
          <w:sz w:val="22"/>
          <w:szCs w:val="22"/>
        </w:rPr>
        <w:t xml:space="preserve">The PHSO may be contacted via telephone on 0345 015 4033 or by using their </w:t>
      </w:r>
      <w:hyperlink r:id="rId70" w:history="1">
        <w:r w:rsidRPr="005C0469">
          <w:rPr>
            <w:rStyle w:val="Hyperlink"/>
            <w:rFonts w:ascii="Arial" w:hAnsi="Arial" w:cs="Arial"/>
            <w:sz w:val="22"/>
            <w:szCs w:val="22"/>
          </w:rPr>
          <w:t>secure online form</w:t>
        </w:r>
      </w:hyperlink>
      <w:r w:rsidRPr="005C0469">
        <w:rPr>
          <w:rFonts w:ascii="Arial" w:hAnsi="Arial" w:cs="Arial"/>
          <w:sz w:val="22"/>
          <w:szCs w:val="22"/>
        </w:rPr>
        <w:t xml:space="preserve">. Further details on how to make a complaint to PHSO can be sought at </w:t>
      </w:r>
      <w:hyperlink r:id="rId71" w:history="1">
        <w:r w:rsidRPr="005C0469">
          <w:rPr>
            <w:rStyle w:val="Hyperlink"/>
            <w:rFonts w:ascii="Arial" w:hAnsi="Arial" w:cs="Arial"/>
            <w:sz w:val="22"/>
            <w:szCs w:val="22"/>
          </w:rPr>
          <w:t>www.ombudsman.org.uk</w:t>
        </w:r>
      </w:hyperlink>
      <w:r w:rsidRPr="005C0469">
        <w:rPr>
          <w:rFonts w:ascii="Arial" w:hAnsi="Arial" w:cs="Arial"/>
          <w:sz w:val="22"/>
          <w:szCs w:val="22"/>
        </w:rPr>
        <w:t>.</w:t>
      </w:r>
      <w:bookmarkStart w:id="239" w:name="_Annex_I_–"/>
      <w:bookmarkStart w:id="240" w:name="_Annex_H–_Final"/>
      <w:bookmarkStart w:id="241" w:name="_Annex_G–_Final"/>
      <w:bookmarkStart w:id="242" w:name="_Annex_F–_Final"/>
      <w:bookmarkEnd w:id="239"/>
      <w:bookmarkEnd w:id="240"/>
      <w:bookmarkEnd w:id="241"/>
      <w:bookmarkEnd w:id="242"/>
    </w:p>
    <w:p w14:paraId="41C9F270" w14:textId="77777777" w:rsidR="008949E4" w:rsidRPr="005C0469" w:rsidRDefault="008949E4" w:rsidP="008949E4">
      <w:pPr>
        <w:widowControl w:val="0"/>
        <w:rPr>
          <w:rFonts w:ascii="Arial" w:hAnsi="Arial" w:cs="Arial"/>
          <w:sz w:val="22"/>
          <w:szCs w:val="22"/>
        </w:rPr>
      </w:pPr>
    </w:p>
    <w:p w14:paraId="7BAEC174" w14:textId="1C476EEA" w:rsidR="008949E4" w:rsidRPr="005C0469" w:rsidRDefault="008949E4" w:rsidP="008949E4">
      <w:pPr>
        <w:widowControl w:val="0"/>
        <w:rPr>
          <w:color w:val="0563C1" w:themeColor="hyperlink"/>
          <w:u w:val="single"/>
        </w:rPr>
      </w:pPr>
      <w:r w:rsidRPr="005C0469">
        <w:rPr>
          <w:rFonts w:ascii="Arial" w:hAnsi="Arial" w:cs="Arial"/>
          <w:sz w:val="22"/>
          <w:szCs w:val="22"/>
        </w:rPr>
        <w:t>Yours sincerely,</w:t>
      </w:r>
    </w:p>
    <w:sectPr w:rsidR="008949E4" w:rsidRPr="005C0469" w:rsidSect="00F12018">
      <w:footerReference w:type="default" r:id="rId7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6E2E" w14:textId="77777777" w:rsidR="007E2A73" w:rsidRDefault="007E2A73" w:rsidP="001A7ADA">
      <w:r>
        <w:separator/>
      </w:r>
    </w:p>
  </w:endnote>
  <w:endnote w:type="continuationSeparator" w:id="0">
    <w:p w14:paraId="546D9735" w14:textId="77777777" w:rsidR="007E2A73" w:rsidRDefault="007E2A73"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27D041BD" w:rsidR="00147604" w:rsidRDefault="00147604" w:rsidP="00C0170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4CBBD5A7" w:rsidR="00C01709" w:rsidRDefault="00C01709" w:rsidP="00C0170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A9BF1BB"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BABB" w14:textId="77777777" w:rsidR="007E2A73" w:rsidRDefault="007E2A73" w:rsidP="001A7ADA">
      <w:r>
        <w:separator/>
      </w:r>
    </w:p>
  </w:footnote>
  <w:footnote w:type="continuationSeparator" w:id="0">
    <w:p w14:paraId="1D596E9D" w14:textId="77777777" w:rsidR="007E2A73" w:rsidRDefault="007E2A73"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CFA1" w14:textId="423766FC" w:rsidR="00C01709" w:rsidRPr="003E2BAC" w:rsidRDefault="00C01709" w:rsidP="00C01709">
    <w:pPr>
      <w:jc w:val="center"/>
      <w:rPr>
        <w:rFonts w:ascii="Arial" w:eastAsia="Arial" w:hAnsi="Arial" w:cs="Arial"/>
        <w:b/>
        <w:sz w:val="36"/>
        <w:szCs w:val="36"/>
      </w:rPr>
    </w:pPr>
    <w:r>
      <w:rPr>
        <w:rFonts w:ascii="Arial" w:eastAsia="Arial" w:hAnsi="Arial" w:cs="Arial"/>
        <w:b/>
        <w:sz w:val="36"/>
        <w:szCs w:val="36"/>
      </w:rPr>
      <w:t xml:space="preserve">Organisation Name: </w:t>
    </w:r>
    <w:r w:rsidR="00310F30">
      <w:rPr>
        <w:rFonts w:ascii="Arial" w:eastAsia="Arial" w:hAnsi="Arial" w:cs="Arial"/>
        <w:b/>
        <w:sz w:val="36"/>
        <w:szCs w:val="36"/>
      </w:rPr>
      <w:t>Regal Chambers Surgery</w:t>
    </w:r>
  </w:p>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1"/>
  </w:num>
  <w:num w:numId="4" w16cid:durableId="1730838279">
    <w:abstractNumId w:val="58"/>
  </w:num>
  <w:num w:numId="5" w16cid:durableId="1677726078">
    <w:abstractNumId w:val="54"/>
  </w:num>
  <w:num w:numId="6" w16cid:durableId="385880981">
    <w:abstractNumId w:val="30"/>
  </w:num>
  <w:num w:numId="7" w16cid:durableId="847014891">
    <w:abstractNumId w:val="6"/>
  </w:num>
  <w:num w:numId="8" w16cid:durableId="7098193">
    <w:abstractNumId w:val="8"/>
  </w:num>
  <w:num w:numId="9" w16cid:durableId="1867136417">
    <w:abstractNumId w:val="48"/>
  </w:num>
  <w:num w:numId="10" w16cid:durableId="494490588">
    <w:abstractNumId w:val="10"/>
  </w:num>
  <w:num w:numId="11" w16cid:durableId="1357198411">
    <w:abstractNumId w:val="49"/>
  </w:num>
  <w:num w:numId="12" w16cid:durableId="1931768813">
    <w:abstractNumId w:val="20"/>
  </w:num>
  <w:num w:numId="13" w16cid:durableId="2008239467">
    <w:abstractNumId w:val="3"/>
  </w:num>
  <w:num w:numId="14" w16cid:durableId="299313047">
    <w:abstractNumId w:val="44"/>
  </w:num>
  <w:num w:numId="15" w16cid:durableId="1647661829">
    <w:abstractNumId w:val="7"/>
  </w:num>
  <w:num w:numId="16" w16cid:durableId="178393591">
    <w:abstractNumId w:val="14"/>
  </w:num>
  <w:num w:numId="17" w16cid:durableId="516772951">
    <w:abstractNumId w:val="34"/>
  </w:num>
  <w:num w:numId="18" w16cid:durableId="463036730">
    <w:abstractNumId w:val="57"/>
  </w:num>
  <w:num w:numId="19" w16cid:durableId="334915912">
    <w:abstractNumId w:val="55"/>
  </w:num>
  <w:num w:numId="20" w16cid:durableId="1099908926">
    <w:abstractNumId w:val="46"/>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6"/>
  </w:num>
  <w:num w:numId="29" w16cid:durableId="819465728">
    <w:abstractNumId w:val="17"/>
  </w:num>
  <w:num w:numId="30" w16cid:durableId="962348443">
    <w:abstractNumId w:val="61"/>
  </w:num>
  <w:num w:numId="31" w16cid:durableId="509760686">
    <w:abstractNumId w:val="42"/>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9"/>
  </w:num>
  <w:num w:numId="60" w16cid:durableId="799416609">
    <w:abstractNumId w:val="56"/>
  </w:num>
  <w:num w:numId="61" w16cid:durableId="1261257261">
    <w:abstractNumId w:val="12"/>
  </w:num>
  <w:num w:numId="62" w16cid:durableId="1442526058">
    <w:abstractNumId w:val="10"/>
  </w:num>
  <w:num w:numId="63" w16cid:durableId="746341666">
    <w:abstractNumId w:val="16"/>
  </w:num>
  <w:num w:numId="64" w16cid:durableId="2147160068">
    <w:abstractNumId w:val="27"/>
  </w:num>
  <w:num w:numId="65" w16cid:durableId="921184100">
    <w:abstractNumId w:val="22"/>
  </w:num>
  <w:num w:numId="66" w16cid:durableId="1589463482">
    <w:abstractNumId w:val="47"/>
  </w:num>
  <w:num w:numId="67" w16cid:durableId="513617524">
    <w:abstractNumId w:val="15"/>
  </w:num>
  <w:num w:numId="68" w16cid:durableId="2115244406">
    <w:abstractNumId w:val="50"/>
  </w:num>
  <w:num w:numId="69" w16cid:durableId="761532796">
    <w:abstractNumId w:val="52"/>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3"/>
  </w:num>
  <w:num w:numId="82" w16cid:durableId="585573247">
    <w:abstractNumId w:val="51"/>
  </w:num>
  <w:num w:numId="83" w16cid:durableId="1613366393">
    <w:abstractNumId w:val="45"/>
  </w:num>
  <w:num w:numId="84" w16cid:durableId="591741155">
    <w:abstractNumId w:val="4"/>
  </w:num>
  <w:num w:numId="85" w16cid:durableId="1969702869">
    <w:abstractNumId w:val="62"/>
  </w:num>
  <w:num w:numId="86" w16cid:durableId="1782843564">
    <w:abstractNumId w:val="53"/>
  </w:num>
  <w:num w:numId="87" w16cid:durableId="385229687">
    <w:abstractNumId w:val="37"/>
  </w:num>
  <w:num w:numId="88" w16cid:durableId="1650861468">
    <w:abstractNumId w:val="10"/>
  </w:num>
  <w:num w:numId="89" w16cid:durableId="449058686">
    <w:abstractNumId w:val="10"/>
  </w:num>
  <w:num w:numId="90" w16cid:durableId="879367042">
    <w:abstractNumId w:val="10"/>
  </w:num>
  <w:num w:numId="91" w16cid:durableId="118188802">
    <w:abstractNumId w:val="32"/>
  </w:num>
  <w:num w:numId="92" w16cid:durableId="354772263">
    <w:abstractNumId w:val="60"/>
  </w:num>
  <w:num w:numId="93" w16cid:durableId="1473019876">
    <w:abstractNumId w:val="40"/>
  </w:num>
  <w:num w:numId="94" w16cid:durableId="594286043">
    <w:abstractNumId w:val="38"/>
  </w:num>
  <w:num w:numId="95" w16cid:durableId="109935864">
    <w:abstractNumId w:val="5"/>
  </w:num>
  <w:num w:numId="96" w16cid:durableId="1736661876">
    <w:abstractNumId w:val="29"/>
  </w:num>
  <w:num w:numId="97" w16cid:durableId="1715345439">
    <w:abstractNumId w:val="35"/>
  </w:num>
  <w:num w:numId="98" w16cid:durableId="894780278">
    <w:abstractNumId w:val="33"/>
  </w:num>
  <w:num w:numId="99" w16cid:durableId="1207061231">
    <w:abstractNumId w:val="59"/>
  </w:num>
  <w:num w:numId="100" w16cid:durableId="1894001170">
    <w:abstractNumId w:val="28"/>
  </w:num>
  <w:num w:numId="101" w16cid:durableId="1924025096">
    <w:abstractNumId w:val="43"/>
  </w:num>
  <w:num w:numId="102" w16cid:durableId="2110739334">
    <w:abstractNumId w:val="41"/>
  </w:num>
  <w:num w:numId="103" w16cid:durableId="1100569481">
    <w:abstractNumId w:val="25"/>
  </w:num>
  <w:num w:numId="104" w16cid:durableId="713849721">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4C60"/>
    <w:rsid w:val="00166F1B"/>
    <w:rsid w:val="00167BA4"/>
    <w:rsid w:val="00174139"/>
    <w:rsid w:val="0017458D"/>
    <w:rsid w:val="00174ADF"/>
    <w:rsid w:val="001816EE"/>
    <w:rsid w:val="0018324B"/>
    <w:rsid w:val="001914C0"/>
    <w:rsid w:val="0019171E"/>
    <w:rsid w:val="00196940"/>
    <w:rsid w:val="00196E40"/>
    <w:rsid w:val="001971D1"/>
    <w:rsid w:val="001A1FD6"/>
    <w:rsid w:val="001A3C3A"/>
    <w:rsid w:val="001A53F4"/>
    <w:rsid w:val="001A5A31"/>
    <w:rsid w:val="001A7980"/>
    <w:rsid w:val="001A7ADA"/>
    <w:rsid w:val="001B17C9"/>
    <w:rsid w:val="001B52CE"/>
    <w:rsid w:val="001B7F06"/>
    <w:rsid w:val="001C04B6"/>
    <w:rsid w:val="001C4CEE"/>
    <w:rsid w:val="001C72B2"/>
    <w:rsid w:val="001C7C54"/>
    <w:rsid w:val="001D0CF1"/>
    <w:rsid w:val="001D63DF"/>
    <w:rsid w:val="001D79CD"/>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876EE"/>
    <w:rsid w:val="00290E3D"/>
    <w:rsid w:val="00290ED1"/>
    <w:rsid w:val="00291D6C"/>
    <w:rsid w:val="00292B66"/>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10F30"/>
    <w:rsid w:val="0032008A"/>
    <w:rsid w:val="00323E73"/>
    <w:rsid w:val="003277F6"/>
    <w:rsid w:val="00332C61"/>
    <w:rsid w:val="00336560"/>
    <w:rsid w:val="00340F32"/>
    <w:rsid w:val="00341E3C"/>
    <w:rsid w:val="003424B7"/>
    <w:rsid w:val="0034489D"/>
    <w:rsid w:val="00350985"/>
    <w:rsid w:val="0035333F"/>
    <w:rsid w:val="003560FB"/>
    <w:rsid w:val="00357CC8"/>
    <w:rsid w:val="003727CB"/>
    <w:rsid w:val="00375261"/>
    <w:rsid w:val="00375F73"/>
    <w:rsid w:val="0037640C"/>
    <w:rsid w:val="00380342"/>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6F12"/>
    <w:rsid w:val="003E02CD"/>
    <w:rsid w:val="003E3775"/>
    <w:rsid w:val="003E4B11"/>
    <w:rsid w:val="003E5263"/>
    <w:rsid w:val="003E52B6"/>
    <w:rsid w:val="003E54B5"/>
    <w:rsid w:val="003E6CCC"/>
    <w:rsid w:val="003F2A5E"/>
    <w:rsid w:val="003F36B4"/>
    <w:rsid w:val="003F6DD0"/>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0A38"/>
    <w:rsid w:val="004F2151"/>
    <w:rsid w:val="004F4567"/>
    <w:rsid w:val="004F592D"/>
    <w:rsid w:val="004F6013"/>
    <w:rsid w:val="004F6A22"/>
    <w:rsid w:val="004F75DF"/>
    <w:rsid w:val="005017D1"/>
    <w:rsid w:val="00506547"/>
    <w:rsid w:val="00512D7D"/>
    <w:rsid w:val="00514FC9"/>
    <w:rsid w:val="0051546D"/>
    <w:rsid w:val="005230C8"/>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556B"/>
    <w:rsid w:val="007D28C5"/>
    <w:rsid w:val="007D2957"/>
    <w:rsid w:val="007D2EAF"/>
    <w:rsid w:val="007E1C3E"/>
    <w:rsid w:val="007E2A73"/>
    <w:rsid w:val="007E2B6C"/>
    <w:rsid w:val="007F34C9"/>
    <w:rsid w:val="00800472"/>
    <w:rsid w:val="00801B80"/>
    <w:rsid w:val="00803200"/>
    <w:rsid w:val="0080577E"/>
    <w:rsid w:val="0081364A"/>
    <w:rsid w:val="008145DA"/>
    <w:rsid w:val="0081685E"/>
    <w:rsid w:val="00816D67"/>
    <w:rsid w:val="00821493"/>
    <w:rsid w:val="008221C3"/>
    <w:rsid w:val="00824133"/>
    <w:rsid w:val="00827A97"/>
    <w:rsid w:val="0083081E"/>
    <w:rsid w:val="0083273D"/>
    <w:rsid w:val="00835D8E"/>
    <w:rsid w:val="00854028"/>
    <w:rsid w:val="00855F78"/>
    <w:rsid w:val="008706B5"/>
    <w:rsid w:val="00872CCA"/>
    <w:rsid w:val="0088065E"/>
    <w:rsid w:val="00880EE9"/>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6CD"/>
    <w:rsid w:val="009D5A2B"/>
    <w:rsid w:val="009D690F"/>
    <w:rsid w:val="009D70C6"/>
    <w:rsid w:val="009D7D2A"/>
    <w:rsid w:val="009D7E68"/>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17A2"/>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88"/>
    <w:rsid w:val="00B00904"/>
    <w:rsid w:val="00B022EB"/>
    <w:rsid w:val="00B02962"/>
    <w:rsid w:val="00B03ADF"/>
    <w:rsid w:val="00B03E3C"/>
    <w:rsid w:val="00B05D41"/>
    <w:rsid w:val="00B103F6"/>
    <w:rsid w:val="00B1077D"/>
    <w:rsid w:val="00B16CA7"/>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403"/>
    <w:rsid w:val="00BE17F0"/>
    <w:rsid w:val="00BE6E7D"/>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2171"/>
    <w:rsid w:val="00C46AB9"/>
    <w:rsid w:val="00C46FE6"/>
    <w:rsid w:val="00C4746C"/>
    <w:rsid w:val="00C47DB3"/>
    <w:rsid w:val="00C52206"/>
    <w:rsid w:val="00C52209"/>
    <w:rsid w:val="00C531AC"/>
    <w:rsid w:val="00C54313"/>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24F5"/>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7FA"/>
    <w:rsid w:val="00DB0A65"/>
    <w:rsid w:val="00DB10AC"/>
    <w:rsid w:val="00DB5F8F"/>
    <w:rsid w:val="00DC0546"/>
    <w:rsid w:val="00DC59A7"/>
    <w:rsid w:val="00DC77D9"/>
    <w:rsid w:val="00DD19EC"/>
    <w:rsid w:val="00DD38CC"/>
    <w:rsid w:val="00DD78ED"/>
    <w:rsid w:val="00DE2307"/>
    <w:rsid w:val="00DE4DBB"/>
    <w:rsid w:val="00DE7670"/>
    <w:rsid w:val="00DF2AD8"/>
    <w:rsid w:val="00DF34F1"/>
    <w:rsid w:val="00E00C40"/>
    <w:rsid w:val="00E02D82"/>
    <w:rsid w:val="00E057D4"/>
    <w:rsid w:val="00E11D93"/>
    <w:rsid w:val="00E123D5"/>
    <w:rsid w:val="00E145E6"/>
    <w:rsid w:val="00E240A7"/>
    <w:rsid w:val="00E250AA"/>
    <w:rsid w:val="00E25AE8"/>
    <w:rsid w:val="00E3013A"/>
    <w:rsid w:val="00E351EE"/>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576D0"/>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guidance-providers/gps/gp-mythbusters/gp-mythbuster-32-duty-candour-general-practice-regulation-20" TargetMode="External"/><Relationship Id="rId18" Type="http://schemas.openxmlformats.org/officeDocument/2006/relationships/hyperlink" Target="https://www.cqc.org.uk/guidance-providers/gps/gp-mythbusters/gp-mythbuster-103-complaints-management" TargetMode="External"/><Relationship Id="rId26" Type="http://schemas.openxmlformats.org/officeDocument/2006/relationships/hyperlink" Target="https://www.ombudsman.org.uk/making-complaint/getting-advice-and-support" TargetMode="External"/><Relationship Id="rId39" Type="http://schemas.openxmlformats.org/officeDocument/2006/relationships/hyperlink" Target="https://www.legislation.gov.uk/uksi/2024/374/contents/made" TargetMode="External"/><Relationship Id="rId21" Type="http://schemas.openxmlformats.org/officeDocument/2006/relationships/hyperlink" Target="https://www.cqc.org.uk/guidance-providers/gps/gp-mythbusters/gp-mythbuster-103-complaints-management" TargetMode="External"/><Relationship Id="rId34" Type="http://schemas.openxmlformats.org/officeDocument/2006/relationships/hyperlink" Target="https://www.rcgp.org.uk/your-career/revalidation/appraisal-revalidation-support" TargetMode="External"/><Relationship Id="rId42" Type="http://schemas.openxmlformats.org/officeDocument/2006/relationships/header" Target="header1.xml"/><Relationship Id="rId47" Type="http://schemas.openxmlformats.org/officeDocument/2006/relationships/hyperlink" Target="https://www.ombudsman.org.uk/sites/default/files/page/0188-Principles-of-Good-Complaint-Handling-bookletweb.pdf" TargetMode="External"/><Relationship Id="rId50" Type="http://schemas.openxmlformats.org/officeDocument/2006/relationships/hyperlink" Target="https://www.noeccn.org.uk/resources/Documents/Education%20Group/Resources/Good-Practice-standards-for-NHS-Complaints-HandlingSept-2013.pdf" TargetMode="External"/><Relationship Id="rId55" Type="http://schemas.openxmlformats.org/officeDocument/2006/relationships/hyperlink" Target="https://www.ageuk.org.uk/" TargetMode="External"/><Relationship Id="rId63" Type="http://schemas.openxmlformats.org/officeDocument/2006/relationships/hyperlink" Target="mailto:blmkicb.contactus@nhs.net" TargetMode="External"/><Relationship Id="rId68" Type="http://schemas.openxmlformats.org/officeDocument/2006/relationships/diagramColors" Target="diagrams/colors1.xml"/><Relationship Id="rId7" Type="http://schemas.openxmlformats.org/officeDocument/2006/relationships/footnotes" Target="footnotes.xml"/><Relationship Id="rId71" Type="http://schemas.openxmlformats.org/officeDocument/2006/relationships/hyperlink" Target="http://www.ombudsman.org.uk" TargetMode="External"/><Relationship Id="rId2" Type="http://schemas.openxmlformats.org/officeDocument/2006/relationships/customXml" Target="../customXml/item2.xml"/><Relationship Id="rId16" Type="http://schemas.openxmlformats.org/officeDocument/2006/relationships/hyperlink" Target="https://www.bma.org.uk/advice-and-support/gp-practices/complaints-in-primary-care/complaints-in-primary-care" TargetMode="External"/><Relationship Id="rId29" Type="http://schemas.openxmlformats.org/officeDocument/2006/relationships/hyperlink" Target="https://resolution.nhs.uk/services/claims-management/clinical-schemes/general-practice-indemnity/clinical-negligence-scheme-for-general-practice/" TargetMode="External"/><Relationship Id="rId11" Type="http://schemas.openxmlformats.org/officeDocument/2006/relationships/hyperlink" Target="https://www.medicalprotection.org/docs/default-source/pdfs/Booklet-PDFs/eng-med-complaints-booklet.pdf?sfvrsn=4" TargetMode="External"/><Relationship Id="rId24" Type="http://schemas.openxmlformats.org/officeDocument/2006/relationships/hyperlink" Target="https://www.legislation.gov.uk/ukpga/2005/9/contents" TargetMode="External"/><Relationship Id="rId32" Type="http://schemas.openxmlformats.org/officeDocument/2006/relationships/hyperlink" Target="https://iscas.cedr.com/" TargetMode="External"/><Relationship Id="rId37" Type="http://schemas.openxmlformats.org/officeDocument/2006/relationships/hyperlink" Target="https://www.hcpc-uk.org/globalassets/resources/reports/continuing-fitness-to-practise---towards-an-evidence-based-approach-to-revalidation.pdf?v=636785062220000000" TargetMode="External"/><Relationship Id="rId40" Type="http://schemas.openxmlformats.org/officeDocument/2006/relationships/footer" Target="footer1.xml"/><Relationship Id="rId45" Type="http://schemas.openxmlformats.org/officeDocument/2006/relationships/hyperlink" Target="https://www.legislation.gov.uk/ukpga/1998/23/contents" TargetMode="External"/><Relationship Id="rId53" Type="http://schemas.openxmlformats.org/officeDocument/2006/relationships/hyperlink" Target="https://www.pohwer.net/" TargetMode="External"/><Relationship Id="rId58" Type="http://schemas.openxmlformats.org/officeDocument/2006/relationships/hyperlink" Target="https://www.england.nhs.uk/contact-us/about-nhs-services/contact-your-local-integrated-care-board-icb/" TargetMode="External"/><Relationship Id="rId66" Type="http://schemas.openxmlformats.org/officeDocument/2006/relationships/diagramLayout" Target="diagrams/layout1.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hs.uk/nhs-services/find-your-local-integrated-care-board/" TargetMode="External"/><Relationship Id="rId23" Type="http://schemas.openxmlformats.org/officeDocument/2006/relationships/hyperlink" Target="https://www.bma.org.uk/advice-and-support/gp-practices/complaints-in-primary-care/complaints-in-primary-care" TargetMode="External"/><Relationship Id="rId28" Type="http://schemas.openxmlformats.org/officeDocument/2006/relationships/hyperlink" Target="https://www.themdu.com/guidance-and-advice/guides/how-to-respond-to-a-complaint" TargetMode="External"/><Relationship Id="rId36" Type="http://schemas.openxmlformats.org/officeDocument/2006/relationships/hyperlink" Target="https://www.pharmacyregulation.org/pharmacists/revalidation-renewal" TargetMode="External"/><Relationship Id="rId49" Type="http://schemas.openxmlformats.org/officeDocument/2006/relationships/hyperlink" Target="https://www.ombudsman.org.uk/publications/opportunity-improve" TargetMode="External"/><Relationship Id="rId57" Type="http://schemas.openxmlformats.org/officeDocument/2006/relationships/hyperlink" Target="https://www.ombudsman.org.uk/making-complaint/getting-advice-and-support" TargetMode="External"/><Relationship Id="rId61" Type="http://schemas.openxmlformats.org/officeDocument/2006/relationships/image" Target="media/image1.png"/><Relationship Id="rId10" Type="http://schemas.openxmlformats.org/officeDocument/2006/relationships/hyperlink" Target="https://www.legislation.gov.uk/ukpga/2010/15/contents" TargetMode="External"/><Relationship Id="rId19" Type="http://schemas.openxmlformats.org/officeDocument/2006/relationships/hyperlink" Target="https://www.england.nhs.uk/long-read/nhs-england-complaints-policy/" TargetMode="External"/><Relationship Id="rId31" Type="http://schemas.openxmlformats.org/officeDocument/2006/relationships/hyperlink" Target="https://www.legislation.gov.uk/uksi/2009/309/regulation/9/made" TargetMode="External"/><Relationship Id="rId44" Type="http://schemas.openxmlformats.org/officeDocument/2006/relationships/hyperlink" Target="https://www.legislation.gov.uk/ukpga/2018/12/contents/enacted" TargetMode="External"/><Relationship Id="rId52" Type="http://schemas.openxmlformats.org/officeDocument/2006/relationships/hyperlink" Target="https://www.england.nhs.uk/publication/assurance-of-good-complaints-handling-for-primary-care-a-toolkit-for-commissioners/" TargetMode="External"/><Relationship Id="rId60" Type="http://schemas.openxmlformats.org/officeDocument/2006/relationships/hyperlink" Target="mailto:E82075.regalchamberssurgery@nhs.net" TargetMode="External"/><Relationship Id="rId65" Type="http://schemas.openxmlformats.org/officeDocument/2006/relationships/diagramData" Target="diagrams/data1.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4" Type="http://schemas.openxmlformats.org/officeDocument/2006/relationships/hyperlink" Target="https://www.ombudsman.org.uk/" TargetMode="External"/><Relationship Id="rId22" Type="http://schemas.openxmlformats.org/officeDocument/2006/relationships/hyperlink" Target="https://resolution.nhs.uk/wp-content/uploads/2019/03/CNSGP-Responding-to-complaints.pdf" TargetMode="External"/><Relationship Id="rId27" Type="http://schemas.openxmlformats.org/officeDocument/2006/relationships/hyperlink" Target="https://resolution.nhs.uk/wp-content/uploads/2019/03/CNSGP-Responding-to-complaints-1.pdf" TargetMode="External"/><Relationship Id="rId30" Type="http://schemas.openxmlformats.org/officeDocument/2006/relationships/hyperlink" Target="https://resolution.nhs.uk/wp-content/uploads/2019/03/CNSGP-Responding-to-complaints-1.pdf" TargetMode="External"/><Relationship Id="rId35" Type="http://schemas.openxmlformats.org/officeDocument/2006/relationships/hyperlink" Target="https://www.nmc.org.uk/revalidation/overview/what-is-revalidation/" TargetMode="External"/><Relationship Id="rId43" Type="http://schemas.openxmlformats.org/officeDocument/2006/relationships/footer" Target="footer3.xml"/><Relationship Id="rId48" Type="http://schemas.openxmlformats.org/officeDocument/2006/relationships/hyperlink" Target="https://www.ombudsman.org.uk/organisations-we-investigate/nhs-complaint-standards" TargetMode="External"/><Relationship Id="rId56" Type="http://schemas.openxmlformats.org/officeDocument/2006/relationships/hyperlink" Target="https://www.gov.uk/find-local-council" TargetMode="External"/><Relationship Id="rId64" Type="http://schemas.openxmlformats.org/officeDocument/2006/relationships/header" Target="header2.xml"/><Relationship Id="rId69" Type="http://schemas.microsoft.com/office/2007/relationships/diagramDrawing" Target="diagrams/drawing1.xml"/><Relationship Id="rId8" Type="http://schemas.openxmlformats.org/officeDocument/2006/relationships/endnotes" Target="endnotes.xml"/><Relationship Id="rId51" Type="http://schemas.openxmlformats.org/officeDocument/2006/relationships/hyperlink" Target="https://www.gmc-uk.org/ethical-guidance/ethical-guidance-for-doctors/good-medical-practice" TargetMode="External"/><Relationship Id="rId72"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hyperlink" Target="https://www.cqc.org.uk/guidance-providers/gps/gp-mythbusters/gp-mythbuster-103-complaints-management" TargetMode="External"/><Relationship Id="rId17" Type="http://schemas.openxmlformats.org/officeDocument/2006/relationships/hyperlink" Target="https://www.legislation.gov.uk/uksi/2009/309/contents/made" TargetMode="External"/><Relationship Id="rId25" Type="http://schemas.openxmlformats.org/officeDocument/2006/relationships/hyperlink" Target="https://resolution.nhs.uk/" TargetMode="External"/><Relationship Id="rId33" Type="http://schemas.openxmlformats.org/officeDocument/2006/relationships/hyperlink" Target="https://digital.nhs.uk/data-and-information/data-collections-and-data-sets/data-collections/primary-care-gp-and-dental-complaints-collection-ko41b" TargetMode="External"/><Relationship Id="rId38" Type="http://schemas.openxmlformats.org/officeDocument/2006/relationships/hyperlink" Target="https://www.professionalstandards.org.uk/organisations-we-oversee/regulators/general-medical-council-gmc" TargetMode="External"/><Relationship Id="rId46" Type="http://schemas.openxmlformats.org/officeDocument/2006/relationships/hyperlink" Target="https://www.gov.uk/government/publications/the-nhs-constitution-for-england" TargetMode="External"/><Relationship Id="rId59" Type="http://schemas.openxmlformats.org/officeDocument/2006/relationships/hyperlink" Target="https://www.ombudsman.org.uk/" TargetMode="External"/><Relationship Id="rId67" Type="http://schemas.openxmlformats.org/officeDocument/2006/relationships/diagramQuickStyle" Target="diagrams/quickStyle1.xml"/><Relationship Id="rId20" Type="http://schemas.openxmlformats.org/officeDocument/2006/relationships/hyperlink" Target="https://www.legislation.gov.uk/uksi/2009/309/regulation/14/made" TargetMode="External"/><Relationship Id="rId41" Type="http://schemas.openxmlformats.org/officeDocument/2006/relationships/footer" Target="footer2.xml"/><Relationship Id="rId54" Type="http://schemas.openxmlformats.org/officeDocument/2006/relationships/hyperlink" Target="https://www.theadvocacypeople.org.uk/" TargetMode="External"/><Relationship Id="rId62" Type="http://schemas.openxmlformats.org/officeDocument/2006/relationships/hyperlink" Target="mailto:E82075.regalchamberssurgery@nhs.net" TargetMode="External"/><Relationship Id="rId70" Type="http://schemas.openxmlformats.org/officeDocument/2006/relationships/hyperlink" Target="https://www.ombudsman.org.uk/making-complaint/complain-us-getting-started/complaint-form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6175</Words>
  <Characters>35199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41292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MARSHALL, Hayley (REGAL CHAMBERS SURGERY)</cp:lastModifiedBy>
  <cp:revision>4</cp:revision>
  <cp:lastPrinted>2017-12-17T12:17:00Z</cp:lastPrinted>
  <dcterms:created xsi:type="dcterms:W3CDTF">2025-08-11T14:58:00Z</dcterms:created>
  <dcterms:modified xsi:type="dcterms:W3CDTF">2026-05-18T15:48:00Z</dcterms:modified>
</cp:coreProperties>
</file>